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070" w:rsidRDefault="00000000">
      <w:pPr>
        <w:widowControl/>
        <w:jc w:val="center"/>
        <w:rPr>
          <w:rFonts w:ascii="黑体" w:eastAsia="黑体" w:hAnsi="黑体"/>
          <w:bCs/>
          <w:sz w:val="32"/>
          <w:szCs w:val="32"/>
        </w:rPr>
      </w:pPr>
      <w:r>
        <w:rPr>
          <w:rFonts w:ascii="黑体" w:eastAsia="黑体" w:hAnsi="黑体" w:hint="eastAsia"/>
          <w:bCs/>
          <w:sz w:val="32"/>
          <w:szCs w:val="32"/>
        </w:rPr>
        <w:t>《教育学原理》教学大纲</w:t>
      </w:r>
    </w:p>
    <w:p w:rsidR="00F67070" w:rsidRDefault="00000000">
      <w:pPr>
        <w:pStyle w:val="DG1"/>
        <w:widowControl/>
        <w:spacing w:beforeLines="100" w:before="326" w:line="360" w:lineRule="auto"/>
        <w:rPr>
          <w:rFonts w:ascii="黑体" w:eastAsia="黑体" w:hAnsi="宋体"/>
          <w:szCs w:val="24"/>
        </w:rPr>
      </w:pPr>
      <w:r>
        <w:rPr>
          <w:rFonts w:ascii="黑体" w:eastAsia="黑体" w:hAnsi="宋体"/>
          <w:szCs w:val="24"/>
        </w:rPr>
        <w:t>一</w:t>
      </w:r>
      <w:r>
        <w:rPr>
          <w:rFonts w:ascii="黑体" w:eastAsia="黑体" w:hAnsi="宋体" w:hint="eastAsia"/>
          <w:szCs w:val="24"/>
        </w:rPr>
        <w:t>、课程</w:t>
      </w:r>
      <w:r>
        <w:rPr>
          <w:rFonts w:ascii="黑体" w:eastAsia="黑体" w:hAnsi="宋体"/>
          <w:szCs w:val="24"/>
        </w:rPr>
        <w:t>基本信息</w:t>
      </w:r>
    </w:p>
    <w:tbl>
      <w:tblPr>
        <w:tblStyle w:val="ab"/>
        <w:tblW w:w="0" w:type="auto"/>
        <w:jc w:val="center"/>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F67070">
        <w:trPr>
          <w:trHeight w:val="404"/>
          <w:jc w:val="center"/>
        </w:trPr>
        <w:tc>
          <w:tcPr>
            <w:tcW w:w="1691" w:type="dxa"/>
            <w:vMerge w:val="restart"/>
            <w:tcBorders>
              <w:top w:val="single" w:sz="12" w:space="0" w:color="auto"/>
              <w:left w:val="single" w:sz="12" w:space="0" w:color="auto"/>
            </w:tcBorders>
            <w:shd w:val="clear" w:color="auto" w:fill="auto"/>
            <w:vAlign w:val="center"/>
          </w:tcPr>
          <w:p w:rsidR="00F67070" w:rsidRDefault="00000000">
            <w:pPr>
              <w:jc w:val="center"/>
              <w:rPr>
                <w:rFonts w:ascii="黑体" w:eastAsia="黑体" w:hAnsi="黑体"/>
                <w:color w:val="000000" w:themeColor="text1"/>
                <w:szCs w:val="18"/>
              </w:rPr>
            </w:pPr>
            <w:bookmarkStart w:id="0" w:name="_Hlk161367530"/>
            <w:r>
              <w:rPr>
                <w:rFonts w:ascii="黑体" w:eastAsia="黑体" w:hAnsi="黑体" w:hint="eastAsia"/>
                <w:color w:val="000000" w:themeColor="text1"/>
                <w:szCs w:val="18"/>
              </w:rPr>
              <w:t>课程名称</w:t>
            </w:r>
          </w:p>
        </w:tc>
        <w:tc>
          <w:tcPr>
            <w:tcW w:w="6585" w:type="dxa"/>
            <w:gridSpan w:val="6"/>
            <w:tcBorders>
              <w:top w:val="single" w:sz="12" w:space="0" w:color="auto"/>
              <w:right w:val="single" w:sz="12" w:space="0" w:color="auto"/>
            </w:tcBorders>
            <w:vAlign w:val="center"/>
          </w:tcPr>
          <w:p w:rsidR="00F67070" w:rsidRDefault="00000000">
            <w:pPr>
              <w:pStyle w:val="af"/>
            </w:pPr>
            <w:r>
              <w:rPr>
                <w:rFonts w:hint="eastAsia"/>
                <w:b/>
                <w:bCs w:val="0"/>
                <w:color w:val="000000" w:themeColor="text1"/>
              </w:rPr>
              <w:t>（中文）</w:t>
            </w:r>
            <w:r>
              <w:rPr>
                <w:rFonts w:asciiTheme="majorEastAsia" w:eastAsiaTheme="majorEastAsia" w:hAnsiTheme="majorEastAsia" w:hint="eastAsia"/>
              </w:rPr>
              <w:t>教育学原理</w:t>
            </w:r>
          </w:p>
        </w:tc>
      </w:tr>
      <w:tr w:rsidR="00F67070">
        <w:trPr>
          <w:trHeight w:val="304"/>
          <w:jc w:val="center"/>
        </w:trPr>
        <w:tc>
          <w:tcPr>
            <w:tcW w:w="1691" w:type="dxa"/>
            <w:vMerge/>
            <w:tcBorders>
              <w:left w:val="single" w:sz="12" w:space="0" w:color="auto"/>
            </w:tcBorders>
            <w:shd w:val="clear" w:color="auto" w:fill="auto"/>
            <w:vAlign w:val="center"/>
          </w:tcPr>
          <w:p w:rsidR="00F67070" w:rsidRDefault="00F67070">
            <w:pPr>
              <w:jc w:val="center"/>
              <w:rPr>
                <w:rFonts w:ascii="黑体" w:eastAsia="黑体" w:hAnsi="黑体"/>
                <w:b/>
                <w:bCs/>
                <w:color w:val="000000" w:themeColor="text1"/>
                <w:szCs w:val="18"/>
              </w:rPr>
            </w:pPr>
          </w:p>
        </w:tc>
        <w:tc>
          <w:tcPr>
            <w:tcW w:w="6585" w:type="dxa"/>
            <w:gridSpan w:val="6"/>
            <w:tcBorders>
              <w:right w:val="single" w:sz="12" w:space="0" w:color="auto"/>
            </w:tcBorders>
            <w:vAlign w:val="center"/>
          </w:tcPr>
          <w:p w:rsidR="00F67070" w:rsidRDefault="00000000">
            <w:r>
              <w:rPr>
                <w:rFonts w:hint="eastAsia"/>
                <w:b/>
                <w:color w:val="000000" w:themeColor="text1"/>
              </w:rPr>
              <w:t>（英文）</w:t>
            </w:r>
            <w:r>
              <w:t>Pedagogic Principles</w:t>
            </w:r>
          </w:p>
        </w:tc>
      </w:tr>
      <w:tr w:rsidR="00F67070">
        <w:trPr>
          <w:trHeight w:val="340"/>
          <w:jc w:val="center"/>
        </w:trPr>
        <w:tc>
          <w:tcPr>
            <w:tcW w:w="1691" w:type="dxa"/>
            <w:tcBorders>
              <w:left w:val="single" w:sz="12" w:space="0" w:color="auto"/>
            </w:tcBorders>
            <w:shd w:val="clear" w:color="auto" w:fill="auto"/>
            <w:vAlign w:val="center"/>
          </w:tcPr>
          <w:p w:rsidR="00F67070" w:rsidRDefault="00000000">
            <w:pPr>
              <w:jc w:val="center"/>
              <w:rPr>
                <w:rFonts w:ascii="黑体" w:eastAsia="黑体" w:hAnsi="黑体"/>
                <w:color w:val="000000" w:themeColor="text1"/>
                <w:szCs w:val="18"/>
              </w:rPr>
            </w:pPr>
            <w:bookmarkStart w:id="1" w:name="_Hlk161367874"/>
            <w:bookmarkEnd w:id="0"/>
            <w:r>
              <w:rPr>
                <w:rFonts w:ascii="黑体" w:eastAsia="黑体" w:hAnsi="黑体"/>
                <w:color w:val="000000" w:themeColor="text1"/>
                <w:szCs w:val="18"/>
              </w:rPr>
              <w:t>课程代码</w:t>
            </w:r>
          </w:p>
        </w:tc>
        <w:tc>
          <w:tcPr>
            <w:tcW w:w="2260" w:type="dxa"/>
            <w:vAlign w:val="center"/>
          </w:tcPr>
          <w:p w:rsidR="00F67070" w:rsidRDefault="00000000">
            <w:pPr>
              <w:jc w:val="center"/>
            </w:pPr>
            <w:r>
              <w:rPr>
                <w:rFonts w:hint="eastAsia"/>
              </w:rPr>
              <w:t>2130056</w:t>
            </w:r>
          </w:p>
        </w:tc>
        <w:tc>
          <w:tcPr>
            <w:tcW w:w="2126" w:type="dxa"/>
            <w:gridSpan w:val="2"/>
            <w:vAlign w:val="center"/>
          </w:tcPr>
          <w:p w:rsidR="00F67070" w:rsidRDefault="00000000">
            <w:pPr>
              <w:jc w:val="center"/>
              <w:rPr>
                <w:rFonts w:ascii="黑体" w:eastAsia="黑体" w:hAnsi="黑体"/>
                <w:b/>
                <w:bCs/>
                <w:color w:val="000000" w:themeColor="text1"/>
                <w:szCs w:val="18"/>
              </w:rPr>
            </w:pPr>
            <w:r>
              <w:rPr>
                <w:rFonts w:ascii="黑体" w:eastAsia="黑体" w:hAnsi="黑体"/>
                <w:color w:val="000000" w:themeColor="text1"/>
                <w:szCs w:val="18"/>
              </w:rPr>
              <w:t>课程学分</w:t>
            </w:r>
          </w:p>
        </w:tc>
        <w:tc>
          <w:tcPr>
            <w:tcW w:w="2199" w:type="dxa"/>
            <w:gridSpan w:val="3"/>
            <w:tcBorders>
              <w:right w:val="single" w:sz="12" w:space="0" w:color="auto"/>
            </w:tcBorders>
            <w:vAlign w:val="center"/>
          </w:tcPr>
          <w:p w:rsidR="00F67070" w:rsidRDefault="00000000">
            <w:pPr>
              <w:jc w:val="center"/>
            </w:pPr>
            <w:r>
              <w:rPr>
                <w:rFonts w:hint="eastAsia"/>
              </w:rPr>
              <w:t>2</w:t>
            </w:r>
          </w:p>
        </w:tc>
      </w:tr>
      <w:tr w:rsidR="00F67070">
        <w:trPr>
          <w:trHeight w:val="340"/>
          <w:jc w:val="center"/>
        </w:trPr>
        <w:tc>
          <w:tcPr>
            <w:tcW w:w="1691" w:type="dxa"/>
            <w:tcBorders>
              <w:left w:val="single" w:sz="12" w:space="0" w:color="auto"/>
            </w:tcBorders>
            <w:shd w:val="clear" w:color="auto" w:fill="auto"/>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课程学时</w:t>
            </w:r>
          </w:p>
        </w:tc>
        <w:tc>
          <w:tcPr>
            <w:tcW w:w="2260" w:type="dxa"/>
            <w:vAlign w:val="center"/>
          </w:tcPr>
          <w:p w:rsidR="00F67070" w:rsidRDefault="00000000">
            <w:pPr>
              <w:jc w:val="center"/>
            </w:pPr>
            <w:r>
              <w:rPr>
                <w:rFonts w:hint="eastAsia"/>
              </w:rPr>
              <w:t>32</w:t>
            </w:r>
          </w:p>
        </w:tc>
        <w:tc>
          <w:tcPr>
            <w:tcW w:w="1272" w:type="dxa"/>
            <w:vAlign w:val="center"/>
          </w:tcPr>
          <w:p w:rsidR="00F67070" w:rsidRDefault="00000000">
            <w:pPr>
              <w:jc w:val="center"/>
              <w:rPr>
                <w:rFonts w:ascii="黑体" w:eastAsia="黑体" w:hAnsi="黑体"/>
                <w:b/>
                <w:bCs/>
                <w:color w:val="000000" w:themeColor="text1"/>
                <w:szCs w:val="18"/>
              </w:rPr>
            </w:pPr>
            <w:r>
              <w:rPr>
                <w:rFonts w:ascii="黑体" w:eastAsia="黑体" w:hAnsi="黑体" w:hint="eastAsia"/>
                <w:color w:val="000000" w:themeColor="text1"/>
                <w:szCs w:val="18"/>
              </w:rPr>
              <w:t>理论学时</w:t>
            </w:r>
          </w:p>
        </w:tc>
        <w:tc>
          <w:tcPr>
            <w:tcW w:w="854" w:type="dxa"/>
            <w:vAlign w:val="center"/>
          </w:tcPr>
          <w:p w:rsidR="00F67070" w:rsidRDefault="00000000">
            <w:pPr>
              <w:jc w:val="center"/>
              <w:rPr>
                <w:color w:val="000000" w:themeColor="text1"/>
              </w:rPr>
            </w:pPr>
            <w:r>
              <w:t>24</w:t>
            </w:r>
          </w:p>
        </w:tc>
        <w:tc>
          <w:tcPr>
            <w:tcW w:w="1413" w:type="dxa"/>
            <w:gridSpan w:val="2"/>
            <w:vAlign w:val="center"/>
          </w:tcPr>
          <w:p w:rsidR="00F67070" w:rsidRDefault="00000000">
            <w:pPr>
              <w:jc w:val="center"/>
              <w:rPr>
                <w:rFonts w:ascii="黑体" w:eastAsia="黑体" w:hAnsi="黑体"/>
                <w:b/>
                <w:bCs/>
                <w:color w:val="000000" w:themeColor="text1"/>
                <w:szCs w:val="18"/>
              </w:rPr>
            </w:pPr>
            <w:r>
              <w:rPr>
                <w:rFonts w:ascii="黑体" w:eastAsia="黑体" w:hAnsi="黑体" w:hint="eastAsia"/>
                <w:color w:val="000000" w:themeColor="text1"/>
                <w:szCs w:val="18"/>
              </w:rPr>
              <w:t>实践学时</w:t>
            </w:r>
          </w:p>
        </w:tc>
        <w:tc>
          <w:tcPr>
            <w:tcW w:w="786" w:type="dxa"/>
            <w:tcBorders>
              <w:right w:val="single" w:sz="12" w:space="0" w:color="auto"/>
            </w:tcBorders>
            <w:vAlign w:val="center"/>
          </w:tcPr>
          <w:p w:rsidR="00F67070" w:rsidRDefault="00000000">
            <w:pPr>
              <w:jc w:val="center"/>
            </w:pPr>
            <w:r>
              <w:t>8</w:t>
            </w:r>
          </w:p>
        </w:tc>
      </w:tr>
      <w:tr w:rsidR="00F67070">
        <w:trPr>
          <w:trHeight w:val="340"/>
          <w:jc w:val="center"/>
        </w:trPr>
        <w:tc>
          <w:tcPr>
            <w:tcW w:w="1691" w:type="dxa"/>
            <w:tcBorders>
              <w:left w:val="single" w:sz="12" w:space="0" w:color="auto"/>
            </w:tcBorders>
            <w:shd w:val="clear" w:color="auto" w:fill="auto"/>
            <w:vAlign w:val="center"/>
          </w:tcPr>
          <w:p w:rsidR="00F67070" w:rsidRDefault="00000000">
            <w:pPr>
              <w:jc w:val="center"/>
              <w:rPr>
                <w:rFonts w:ascii="黑体" w:eastAsia="黑体" w:hAnsi="黑体"/>
                <w:color w:val="000000" w:themeColor="text1"/>
                <w:szCs w:val="18"/>
              </w:rPr>
            </w:pPr>
            <w:r>
              <w:rPr>
                <w:rFonts w:ascii="黑体" w:eastAsia="黑体" w:hAnsi="黑体"/>
                <w:color w:val="000000" w:themeColor="text1"/>
                <w:szCs w:val="18"/>
              </w:rPr>
              <w:t>开课</w:t>
            </w:r>
            <w:r>
              <w:rPr>
                <w:rFonts w:ascii="黑体" w:eastAsia="黑体" w:hAnsi="黑体" w:hint="eastAsia"/>
                <w:color w:val="000000" w:themeColor="text1"/>
                <w:szCs w:val="18"/>
              </w:rPr>
              <w:t>学院</w:t>
            </w:r>
          </w:p>
        </w:tc>
        <w:tc>
          <w:tcPr>
            <w:tcW w:w="2260" w:type="dxa"/>
            <w:vAlign w:val="center"/>
          </w:tcPr>
          <w:p w:rsidR="00F67070" w:rsidRDefault="00000000">
            <w:pPr>
              <w:jc w:val="center"/>
            </w:pPr>
            <w:r>
              <w:rPr>
                <w:rFonts w:hint="eastAsia"/>
              </w:rPr>
              <w:t>教育学院</w:t>
            </w:r>
          </w:p>
        </w:tc>
        <w:tc>
          <w:tcPr>
            <w:tcW w:w="2126" w:type="dxa"/>
            <w:gridSpan w:val="2"/>
            <w:vAlign w:val="center"/>
          </w:tcPr>
          <w:p w:rsidR="00F67070" w:rsidRDefault="00000000">
            <w:pPr>
              <w:jc w:val="center"/>
              <w:rPr>
                <w:rFonts w:ascii="黑体" w:eastAsia="黑体" w:hAnsi="黑体"/>
                <w:b/>
                <w:bCs/>
                <w:color w:val="000000" w:themeColor="text1"/>
                <w:szCs w:val="18"/>
              </w:rPr>
            </w:pPr>
            <w:r>
              <w:rPr>
                <w:rFonts w:ascii="黑体" w:eastAsia="黑体" w:hAnsi="黑体" w:hint="eastAsia"/>
                <w:color w:val="000000" w:themeColor="text1"/>
                <w:szCs w:val="18"/>
              </w:rPr>
              <w:t>适用</w:t>
            </w:r>
            <w:r>
              <w:rPr>
                <w:rFonts w:ascii="黑体" w:eastAsia="黑体" w:hAnsi="黑体"/>
                <w:color w:val="000000" w:themeColor="text1"/>
                <w:szCs w:val="18"/>
              </w:rPr>
              <w:t>专业</w:t>
            </w:r>
            <w:r>
              <w:rPr>
                <w:rFonts w:ascii="黑体" w:eastAsia="黑体" w:hAnsi="黑体" w:hint="eastAsia"/>
                <w:color w:val="000000" w:themeColor="text1"/>
                <w:szCs w:val="18"/>
              </w:rPr>
              <w:t>与年级</w:t>
            </w:r>
          </w:p>
        </w:tc>
        <w:tc>
          <w:tcPr>
            <w:tcW w:w="2199" w:type="dxa"/>
            <w:gridSpan w:val="3"/>
            <w:tcBorders>
              <w:right w:val="single" w:sz="12" w:space="0" w:color="auto"/>
            </w:tcBorders>
            <w:vAlign w:val="center"/>
          </w:tcPr>
          <w:p w:rsidR="00F67070" w:rsidRDefault="00000000">
            <w:pPr>
              <w:jc w:val="center"/>
            </w:pPr>
            <w:r>
              <w:rPr>
                <w:rFonts w:hint="eastAsia"/>
              </w:rPr>
              <w:t>小学教育专业一年级</w:t>
            </w:r>
          </w:p>
        </w:tc>
      </w:tr>
      <w:tr w:rsidR="00F67070">
        <w:trPr>
          <w:trHeight w:val="340"/>
          <w:jc w:val="center"/>
        </w:trPr>
        <w:tc>
          <w:tcPr>
            <w:tcW w:w="1691" w:type="dxa"/>
            <w:tcBorders>
              <w:left w:val="single" w:sz="12" w:space="0" w:color="auto"/>
            </w:tcBorders>
            <w:shd w:val="clear" w:color="auto" w:fill="auto"/>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课程类别与性质</w:t>
            </w:r>
          </w:p>
        </w:tc>
        <w:tc>
          <w:tcPr>
            <w:tcW w:w="2260" w:type="dxa"/>
            <w:vAlign w:val="center"/>
          </w:tcPr>
          <w:p w:rsidR="00F67070" w:rsidRDefault="00000000">
            <w:pPr>
              <w:jc w:val="center"/>
            </w:pPr>
            <w:r>
              <w:t>专业基础必修课</w:t>
            </w:r>
          </w:p>
        </w:tc>
        <w:tc>
          <w:tcPr>
            <w:tcW w:w="2126" w:type="dxa"/>
            <w:gridSpan w:val="2"/>
            <w:vAlign w:val="center"/>
          </w:tcPr>
          <w:p w:rsidR="00F67070" w:rsidRDefault="00000000">
            <w:pPr>
              <w:jc w:val="center"/>
              <w:rPr>
                <w:rFonts w:ascii="黑体" w:eastAsia="黑体" w:hAnsi="黑体"/>
                <w:b/>
                <w:bCs/>
                <w:color w:val="000000" w:themeColor="text1"/>
                <w:szCs w:val="18"/>
              </w:rPr>
            </w:pPr>
            <w:r>
              <w:rPr>
                <w:rFonts w:ascii="黑体" w:eastAsia="黑体" w:hAnsi="黑体" w:hint="eastAsia"/>
                <w:color w:val="000000" w:themeColor="text1"/>
                <w:szCs w:val="18"/>
              </w:rPr>
              <w:t>考核方式</w:t>
            </w:r>
          </w:p>
        </w:tc>
        <w:tc>
          <w:tcPr>
            <w:tcW w:w="2199" w:type="dxa"/>
            <w:gridSpan w:val="3"/>
            <w:tcBorders>
              <w:right w:val="single" w:sz="12" w:space="0" w:color="auto"/>
            </w:tcBorders>
            <w:vAlign w:val="center"/>
          </w:tcPr>
          <w:p w:rsidR="00F67070" w:rsidRDefault="00000000">
            <w:pPr>
              <w:jc w:val="center"/>
            </w:pPr>
            <w:r>
              <w:rPr>
                <w:rFonts w:hint="eastAsia"/>
              </w:rPr>
              <w:t>考试</w:t>
            </w:r>
          </w:p>
        </w:tc>
      </w:tr>
      <w:bookmarkEnd w:id="1"/>
      <w:tr w:rsidR="00F67070">
        <w:trPr>
          <w:trHeight w:val="340"/>
          <w:jc w:val="center"/>
        </w:trPr>
        <w:tc>
          <w:tcPr>
            <w:tcW w:w="1691" w:type="dxa"/>
            <w:tcBorders>
              <w:left w:val="single" w:sz="12" w:space="0" w:color="auto"/>
            </w:tcBorders>
            <w:shd w:val="clear" w:color="auto" w:fill="auto"/>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选</w:t>
            </w:r>
            <w:r>
              <w:rPr>
                <w:rFonts w:ascii="黑体" w:eastAsia="黑体" w:hAnsi="黑体"/>
                <w:color w:val="000000" w:themeColor="text1"/>
                <w:szCs w:val="18"/>
              </w:rPr>
              <w:t>用教材</w:t>
            </w:r>
          </w:p>
        </w:tc>
        <w:tc>
          <w:tcPr>
            <w:tcW w:w="4386" w:type="dxa"/>
            <w:gridSpan w:val="3"/>
            <w:vAlign w:val="center"/>
          </w:tcPr>
          <w:p w:rsidR="00F67070" w:rsidRDefault="00000000">
            <w:pPr>
              <w:rPr>
                <w:color w:val="000000" w:themeColor="text1"/>
              </w:rPr>
            </w:pPr>
            <w:r>
              <w:rPr>
                <w:rFonts w:hint="eastAsia"/>
              </w:rPr>
              <w:t>《教育学原理》</w:t>
            </w:r>
            <w:r>
              <w:t>(</w:t>
            </w:r>
            <w:r>
              <w:rPr>
                <w:rFonts w:hint="eastAsia"/>
              </w:rPr>
              <w:t>马工程教材</w:t>
            </w:r>
            <w:r>
              <w:t>)</w:t>
            </w:r>
            <w:r>
              <w:rPr>
                <w:rFonts w:hint="eastAsia"/>
              </w:rPr>
              <w:t>，向贤明主编，ISBN 978—7—04—050938—0，高等教育出版社，2019.1(2022.2重印）。</w:t>
            </w:r>
          </w:p>
        </w:tc>
        <w:tc>
          <w:tcPr>
            <w:tcW w:w="1413" w:type="dxa"/>
            <w:gridSpan w:val="2"/>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是否为</w:t>
            </w:r>
          </w:p>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马工程教材</w:t>
            </w:r>
          </w:p>
        </w:tc>
        <w:tc>
          <w:tcPr>
            <w:tcW w:w="786" w:type="dxa"/>
            <w:tcBorders>
              <w:right w:val="single" w:sz="12" w:space="0" w:color="auto"/>
            </w:tcBorders>
            <w:vAlign w:val="center"/>
          </w:tcPr>
          <w:p w:rsidR="00F67070" w:rsidRDefault="00000000">
            <w:pPr>
              <w:jc w:val="center"/>
            </w:pPr>
            <w:r>
              <w:rPr>
                <w:rFonts w:hint="eastAsia"/>
              </w:rPr>
              <w:t>是</w:t>
            </w:r>
          </w:p>
        </w:tc>
      </w:tr>
      <w:tr w:rsidR="00F67070">
        <w:trPr>
          <w:trHeight w:val="90"/>
          <w:jc w:val="center"/>
        </w:trPr>
        <w:tc>
          <w:tcPr>
            <w:tcW w:w="1691" w:type="dxa"/>
            <w:tcBorders>
              <w:left w:val="single" w:sz="12" w:space="0" w:color="auto"/>
            </w:tcBorders>
            <w:shd w:val="clear" w:color="auto" w:fill="auto"/>
            <w:vAlign w:val="center"/>
          </w:tcPr>
          <w:p w:rsidR="00F67070" w:rsidRDefault="00000000">
            <w:pPr>
              <w:jc w:val="center"/>
              <w:rPr>
                <w:rFonts w:ascii="黑体" w:eastAsia="黑体" w:hAnsi="黑体"/>
                <w:color w:val="000000" w:themeColor="text1"/>
                <w:szCs w:val="18"/>
              </w:rPr>
            </w:pPr>
            <w:r>
              <w:rPr>
                <w:rFonts w:ascii="黑体" w:eastAsia="黑体" w:hAnsi="黑体"/>
                <w:color w:val="000000" w:themeColor="text1"/>
                <w:szCs w:val="18"/>
              </w:rPr>
              <w:t>先修课程</w:t>
            </w:r>
          </w:p>
        </w:tc>
        <w:tc>
          <w:tcPr>
            <w:tcW w:w="6585" w:type="dxa"/>
            <w:gridSpan w:val="6"/>
            <w:tcBorders>
              <w:right w:val="single" w:sz="12" w:space="0" w:color="auto"/>
            </w:tcBorders>
            <w:vAlign w:val="center"/>
          </w:tcPr>
          <w:p w:rsidR="00F67070" w:rsidRDefault="00000000">
            <w:r>
              <w:rPr>
                <w:rFonts w:hint="eastAsia"/>
              </w:rPr>
              <w:t>普通</w:t>
            </w:r>
            <w:r>
              <w:t>心理学</w:t>
            </w:r>
            <w:r>
              <w:rPr>
                <w:rFonts w:hint="eastAsia"/>
              </w:rPr>
              <w:t>2130057（2）</w:t>
            </w:r>
          </w:p>
        </w:tc>
      </w:tr>
      <w:tr w:rsidR="00F67070">
        <w:trPr>
          <w:trHeight w:val="3556"/>
          <w:jc w:val="center"/>
        </w:trPr>
        <w:tc>
          <w:tcPr>
            <w:tcW w:w="1691" w:type="dxa"/>
            <w:tcBorders>
              <w:left w:val="single" w:sz="12" w:space="0" w:color="auto"/>
            </w:tcBorders>
            <w:shd w:val="clear" w:color="auto" w:fill="auto"/>
            <w:vAlign w:val="center"/>
          </w:tcPr>
          <w:p w:rsidR="00F67070" w:rsidRDefault="00000000">
            <w:pPr>
              <w:jc w:val="center"/>
              <w:rPr>
                <w:rFonts w:ascii="黑体" w:eastAsia="黑体" w:hAnsi="黑体"/>
                <w:b/>
                <w:bCs/>
                <w:color w:val="000000" w:themeColor="text1"/>
                <w:szCs w:val="18"/>
              </w:rPr>
            </w:pPr>
            <w:r>
              <w:rPr>
                <w:rFonts w:ascii="黑体" w:eastAsia="黑体" w:hAnsi="黑体"/>
                <w:color w:val="000000" w:themeColor="text1"/>
                <w:szCs w:val="18"/>
              </w:rPr>
              <w:t>课程简介</w:t>
            </w:r>
          </w:p>
        </w:tc>
        <w:tc>
          <w:tcPr>
            <w:tcW w:w="6585" w:type="dxa"/>
            <w:gridSpan w:val="6"/>
            <w:tcBorders>
              <w:right w:val="single" w:sz="12" w:space="0" w:color="auto"/>
            </w:tcBorders>
          </w:tcPr>
          <w:p w:rsidR="00F67070" w:rsidRDefault="00000000">
            <w:pPr>
              <w:pStyle w:val="DG0"/>
              <w:ind w:firstLineChars="200" w:firstLine="420"/>
            </w:pPr>
            <w:r>
              <w:rPr>
                <w:rFonts w:hint="eastAsia"/>
              </w:rPr>
              <w:t>教育学原理是教育科学体系中的一门基础理论学科，是小学教育专业必修的专业基础课，在小学教育专业课程中占有重要地位。</w:t>
            </w:r>
          </w:p>
          <w:p w:rsidR="00F67070" w:rsidRDefault="00000000">
            <w:pPr>
              <w:pStyle w:val="DG0"/>
              <w:ind w:firstLineChars="200" w:firstLine="420"/>
            </w:pPr>
            <w:r>
              <w:rPr>
                <w:rFonts w:hint="eastAsia"/>
              </w:rPr>
              <w:t>该课程以教育现象和教育规律为研究对象，以教育与社会的发展、教育与人的发展这两个基本问题为主线，阐述教育、教学、课程、教师、学生、学制、教育目的等主题的内涵、特点，阐述教育学的基本概念、基本观点、基本理念，阐明教育在社会和人的发展中的作用，揭示教育发展的规律。</w:t>
            </w:r>
          </w:p>
          <w:p w:rsidR="00F67070" w:rsidRDefault="00000000">
            <w:pPr>
              <w:pStyle w:val="DG0"/>
              <w:ind w:firstLineChars="200" w:firstLine="420"/>
              <w:rPr>
                <w:lang w:val="en-IE"/>
              </w:rPr>
            </w:pPr>
            <w:r>
              <w:rPr>
                <w:rFonts w:hint="eastAsia"/>
              </w:rPr>
              <w:t>通过本课程的教学，学生了解这门课的性质、任务和研究方法，系统掌握本课程的基本概念、基本原理、基本方法，初步形成运用教育基本理论分析与解决教育问题的基本技能，树立正确的教育观、学生观、教育评价观和教育改革发展观，促使学生了解并热爱教育事业，提高教育科学素养，掌握教育基本理论，形成教育基本技能，掌握班级管理的基本原理和方法，能独立地开展教育和教学工作，成为合格的小学教师。</w:t>
            </w:r>
          </w:p>
        </w:tc>
      </w:tr>
      <w:tr w:rsidR="00F67070">
        <w:trPr>
          <w:trHeight w:val="359"/>
          <w:jc w:val="center"/>
        </w:trPr>
        <w:tc>
          <w:tcPr>
            <w:tcW w:w="1691" w:type="dxa"/>
            <w:tcBorders>
              <w:left w:val="single" w:sz="12" w:space="0" w:color="auto"/>
              <w:bottom w:val="double" w:sz="4" w:space="0" w:color="auto"/>
            </w:tcBorders>
            <w:shd w:val="clear" w:color="auto" w:fill="auto"/>
            <w:vAlign w:val="center"/>
          </w:tcPr>
          <w:p w:rsidR="00F67070" w:rsidRDefault="00000000">
            <w:pPr>
              <w:jc w:val="center"/>
              <w:rPr>
                <w:rFonts w:ascii="黑体" w:eastAsia="黑体" w:hAnsi="黑体"/>
                <w:b/>
                <w:bCs/>
                <w:color w:val="000000" w:themeColor="text1"/>
                <w:szCs w:val="18"/>
              </w:rPr>
            </w:pPr>
            <w:r>
              <w:rPr>
                <w:rFonts w:ascii="黑体" w:eastAsia="黑体" w:hAnsi="黑体"/>
                <w:color w:val="000000" w:themeColor="text1"/>
                <w:szCs w:val="18"/>
              </w:rPr>
              <w:t>选课建议</w:t>
            </w:r>
            <w:r>
              <w:rPr>
                <w:rFonts w:ascii="黑体" w:eastAsia="黑体" w:hAnsi="黑体" w:hint="eastAsia"/>
                <w:color w:val="000000" w:themeColor="text1"/>
                <w:szCs w:val="18"/>
              </w:rPr>
              <w:t>与学习要求</w:t>
            </w:r>
          </w:p>
        </w:tc>
        <w:tc>
          <w:tcPr>
            <w:tcW w:w="6585" w:type="dxa"/>
            <w:gridSpan w:val="6"/>
            <w:tcBorders>
              <w:bottom w:val="double" w:sz="4" w:space="0" w:color="auto"/>
              <w:right w:val="single" w:sz="12" w:space="0" w:color="auto"/>
            </w:tcBorders>
          </w:tcPr>
          <w:p w:rsidR="00F67070" w:rsidRDefault="00000000">
            <w:r>
              <w:rPr>
                <w:rFonts w:hint="eastAsia"/>
              </w:rPr>
              <w:t>选课建议</w:t>
            </w:r>
          </w:p>
          <w:p w:rsidR="00F67070" w:rsidRDefault="00000000">
            <w:pPr>
              <w:ind w:firstLineChars="200" w:firstLine="420"/>
            </w:pPr>
            <w:r>
              <w:rPr>
                <w:rFonts w:hint="eastAsia"/>
              </w:rPr>
              <w:t>该课程是小学教育专业的基础理论必修课。先修课程有基础心理学、部分通识课程，学生应具备心理学的基础知识、一定的阅读能力、辩证的思维方法和初步的科学研究方法，同时学生已经具备一定的自主学习能力。在此基础上，适合安排小学教育</w:t>
            </w:r>
            <w:r>
              <w:t>专业</w:t>
            </w:r>
            <w:r>
              <w:rPr>
                <w:rFonts w:hint="eastAsia"/>
              </w:rPr>
              <w:t>一年级学</w:t>
            </w:r>
            <w:r>
              <w:t>生修</w:t>
            </w:r>
            <w:r>
              <w:rPr>
                <w:rFonts w:hint="eastAsia"/>
              </w:rPr>
              <w:t>习</w:t>
            </w:r>
            <w:r>
              <w:t>。</w:t>
            </w:r>
          </w:p>
          <w:p w:rsidR="00F67070" w:rsidRDefault="00000000">
            <w:r>
              <w:rPr>
                <w:rFonts w:hint="eastAsia"/>
              </w:rPr>
              <w:t>学习要求</w:t>
            </w:r>
          </w:p>
          <w:p w:rsidR="00F67070" w:rsidRDefault="00000000">
            <w:pPr>
              <w:ind w:firstLineChars="200" w:firstLine="420"/>
            </w:pPr>
            <w:r>
              <w:t>1.</w:t>
            </w:r>
            <w:r>
              <w:rPr>
                <w:rFonts w:hint="eastAsia"/>
              </w:rPr>
              <w:t>至少阅读一本教材或一部教育名著，完成一篇3000字的书评或学习心得；</w:t>
            </w:r>
          </w:p>
          <w:p w:rsidR="00F67070" w:rsidRDefault="00000000">
            <w:pPr>
              <w:ind w:firstLineChars="200" w:firstLine="420"/>
            </w:pPr>
            <w:r>
              <w:t>2.</w:t>
            </w:r>
            <w:r>
              <w:rPr>
                <w:rFonts w:hint="eastAsia"/>
              </w:rPr>
              <w:t>课后学习：预习、复习课程内容；</w:t>
            </w:r>
          </w:p>
          <w:p w:rsidR="00F67070" w:rsidRDefault="00000000">
            <w:pPr>
              <w:ind w:firstLineChars="200" w:firstLine="420"/>
              <w:rPr>
                <w:lang w:val="en-IE"/>
              </w:rPr>
            </w:pPr>
            <w:r>
              <w:lastRenderedPageBreak/>
              <w:t>3.</w:t>
            </w:r>
            <w:r>
              <w:rPr>
                <w:rFonts w:hint="eastAsia"/>
              </w:rPr>
              <w:t>参与课堂互动、小组讨论；</w:t>
            </w:r>
            <w:r>
              <w:rPr>
                <w:rFonts w:hint="eastAsia"/>
                <w:lang w:val="en-IE"/>
              </w:rPr>
              <w:t xml:space="preserve"> </w:t>
            </w:r>
          </w:p>
          <w:p w:rsidR="00F67070" w:rsidRDefault="00000000">
            <w:pPr>
              <w:ind w:firstLineChars="200" w:firstLine="420"/>
              <w:rPr>
                <w:lang w:val="en-IE"/>
              </w:rPr>
            </w:pPr>
            <w:r>
              <w:t>4.</w:t>
            </w:r>
            <w:r>
              <w:rPr>
                <w:rFonts w:hint="eastAsia"/>
              </w:rPr>
              <w:t>严肃对待平时作业、期末考试。</w:t>
            </w:r>
          </w:p>
        </w:tc>
      </w:tr>
      <w:tr w:rsidR="00F67070">
        <w:trPr>
          <w:trHeight w:val="755"/>
          <w:jc w:val="center"/>
        </w:trPr>
        <w:tc>
          <w:tcPr>
            <w:tcW w:w="1691" w:type="dxa"/>
            <w:tcBorders>
              <w:top w:val="double" w:sz="4" w:space="0" w:color="auto"/>
              <w:left w:val="single" w:sz="12" w:space="0" w:color="auto"/>
            </w:tcBorders>
            <w:shd w:val="clear" w:color="auto" w:fill="auto"/>
            <w:vAlign w:val="center"/>
          </w:tcPr>
          <w:p w:rsidR="00F67070" w:rsidRDefault="00000000">
            <w:r>
              <w:rPr>
                <w:rFonts w:hint="eastAsia"/>
              </w:rPr>
              <w:lastRenderedPageBreak/>
              <w:t>大纲编写人</w:t>
            </w:r>
          </w:p>
        </w:tc>
        <w:tc>
          <w:tcPr>
            <w:tcW w:w="3532" w:type="dxa"/>
            <w:gridSpan w:val="2"/>
            <w:tcBorders>
              <w:top w:val="double" w:sz="4" w:space="0" w:color="auto"/>
            </w:tcBorders>
            <w:vAlign w:val="center"/>
          </w:tcPr>
          <w:p w:rsidR="00F67070" w:rsidRDefault="00000000">
            <w:pPr>
              <w:rPr>
                <w:color w:val="000000" w:themeColor="text1"/>
              </w:rPr>
            </w:pPr>
            <w:r>
              <w:rPr>
                <w:noProof/>
              </w:rPr>
              <w:drawing>
                <wp:inline distT="0" distB="0" distL="0" distR="0">
                  <wp:extent cx="716915" cy="273050"/>
                  <wp:effectExtent l="0" t="0" r="6985" b="0"/>
                  <wp:docPr id="16158296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29688"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6915" cy="273050"/>
                          </a:xfrm>
                          <a:prstGeom prst="rect">
                            <a:avLst/>
                          </a:prstGeom>
                          <a:noFill/>
                          <a:ln>
                            <a:noFill/>
                          </a:ln>
                        </pic:spPr>
                      </pic:pic>
                    </a:graphicData>
                  </a:graphic>
                </wp:inline>
              </w:drawing>
            </w:r>
            <w:r>
              <w:rPr>
                <w:rFonts w:hint="eastAsia"/>
              </w:rPr>
              <w:t>（签名）</w:t>
            </w:r>
          </w:p>
        </w:tc>
        <w:tc>
          <w:tcPr>
            <w:tcW w:w="1425" w:type="dxa"/>
            <w:gridSpan w:val="2"/>
            <w:tcBorders>
              <w:top w:val="double" w:sz="4" w:space="0" w:color="auto"/>
            </w:tcBorders>
            <w:vAlign w:val="center"/>
          </w:tcPr>
          <w:p w:rsidR="00F67070" w:rsidRDefault="00000000">
            <w:r>
              <w:rPr>
                <w:rFonts w:hint="eastAsia"/>
              </w:rPr>
              <w:t>制/修订时间</w:t>
            </w:r>
          </w:p>
        </w:tc>
        <w:tc>
          <w:tcPr>
            <w:tcW w:w="1628" w:type="dxa"/>
            <w:gridSpan w:val="2"/>
            <w:tcBorders>
              <w:top w:val="double" w:sz="4" w:space="0" w:color="auto"/>
              <w:right w:val="single" w:sz="12" w:space="0" w:color="auto"/>
            </w:tcBorders>
            <w:vAlign w:val="center"/>
          </w:tcPr>
          <w:p w:rsidR="00F67070" w:rsidRDefault="00000000">
            <w:r>
              <w:rPr>
                <w:rFonts w:hint="eastAsia"/>
              </w:rPr>
              <w:t>2024.2.26</w:t>
            </w:r>
          </w:p>
        </w:tc>
      </w:tr>
      <w:tr w:rsidR="00F67070">
        <w:trPr>
          <w:trHeight w:val="510"/>
          <w:jc w:val="center"/>
        </w:trPr>
        <w:tc>
          <w:tcPr>
            <w:tcW w:w="1691" w:type="dxa"/>
            <w:tcBorders>
              <w:left w:val="single" w:sz="12" w:space="0" w:color="auto"/>
            </w:tcBorders>
            <w:shd w:val="clear" w:color="auto" w:fill="auto"/>
            <w:vAlign w:val="center"/>
          </w:tcPr>
          <w:p w:rsidR="00F67070" w:rsidRDefault="00000000">
            <w:r>
              <w:rPr>
                <w:rFonts w:hint="eastAsia"/>
              </w:rPr>
              <w:t>专业负责人</w:t>
            </w:r>
          </w:p>
        </w:tc>
        <w:tc>
          <w:tcPr>
            <w:tcW w:w="3532" w:type="dxa"/>
            <w:gridSpan w:val="2"/>
            <w:vAlign w:val="center"/>
          </w:tcPr>
          <w:p w:rsidR="00F67070" w:rsidRDefault="00000000">
            <w:pPr>
              <w:rPr>
                <w:color w:val="000000" w:themeColor="text1"/>
              </w:rPr>
            </w:pPr>
            <w:r>
              <w:rPr>
                <w:rFonts w:hint="eastAsia"/>
              </w:rPr>
              <w:t>（签名）</w:t>
            </w:r>
          </w:p>
        </w:tc>
        <w:tc>
          <w:tcPr>
            <w:tcW w:w="1425" w:type="dxa"/>
            <w:gridSpan w:val="2"/>
            <w:vAlign w:val="center"/>
          </w:tcPr>
          <w:p w:rsidR="00F67070" w:rsidRDefault="00000000">
            <w:r>
              <w:rPr>
                <w:rFonts w:hint="eastAsia"/>
              </w:rPr>
              <w:t>审定时间</w:t>
            </w:r>
          </w:p>
        </w:tc>
        <w:tc>
          <w:tcPr>
            <w:tcW w:w="1628" w:type="dxa"/>
            <w:gridSpan w:val="2"/>
            <w:tcBorders>
              <w:right w:val="single" w:sz="12" w:space="0" w:color="auto"/>
            </w:tcBorders>
            <w:vAlign w:val="center"/>
          </w:tcPr>
          <w:p w:rsidR="00F67070" w:rsidRDefault="00F67070"/>
        </w:tc>
      </w:tr>
      <w:tr w:rsidR="00F67070">
        <w:trPr>
          <w:trHeight w:val="510"/>
          <w:jc w:val="center"/>
        </w:trPr>
        <w:tc>
          <w:tcPr>
            <w:tcW w:w="1691" w:type="dxa"/>
            <w:tcBorders>
              <w:left w:val="single" w:sz="12" w:space="0" w:color="auto"/>
              <w:bottom w:val="single" w:sz="12" w:space="0" w:color="auto"/>
            </w:tcBorders>
            <w:shd w:val="clear" w:color="auto" w:fill="auto"/>
            <w:vAlign w:val="center"/>
          </w:tcPr>
          <w:p w:rsidR="00F67070" w:rsidRDefault="00000000">
            <w:r>
              <w:rPr>
                <w:rFonts w:hint="eastAsia"/>
              </w:rPr>
              <w:t>学院负责人</w:t>
            </w:r>
          </w:p>
        </w:tc>
        <w:tc>
          <w:tcPr>
            <w:tcW w:w="3532" w:type="dxa"/>
            <w:gridSpan w:val="2"/>
            <w:tcBorders>
              <w:bottom w:val="single" w:sz="12" w:space="0" w:color="auto"/>
            </w:tcBorders>
            <w:vAlign w:val="center"/>
          </w:tcPr>
          <w:p w:rsidR="00F67070" w:rsidRDefault="00000000">
            <w:pPr>
              <w:rPr>
                <w:color w:val="000000" w:themeColor="text1"/>
              </w:rPr>
            </w:pPr>
            <w:r>
              <w:rPr>
                <w:rFonts w:hint="eastAsia"/>
              </w:rPr>
              <w:t>（签名）</w:t>
            </w:r>
          </w:p>
        </w:tc>
        <w:tc>
          <w:tcPr>
            <w:tcW w:w="1425" w:type="dxa"/>
            <w:gridSpan w:val="2"/>
            <w:tcBorders>
              <w:bottom w:val="single" w:sz="12" w:space="0" w:color="auto"/>
            </w:tcBorders>
            <w:vAlign w:val="center"/>
          </w:tcPr>
          <w:p w:rsidR="00F67070" w:rsidRDefault="00000000">
            <w:r>
              <w:rPr>
                <w:rFonts w:hint="eastAsia"/>
              </w:rPr>
              <w:t>批准时间</w:t>
            </w:r>
          </w:p>
        </w:tc>
        <w:tc>
          <w:tcPr>
            <w:tcW w:w="1628" w:type="dxa"/>
            <w:gridSpan w:val="2"/>
            <w:tcBorders>
              <w:bottom w:val="single" w:sz="12" w:space="0" w:color="auto"/>
              <w:right w:val="single" w:sz="12" w:space="0" w:color="auto"/>
            </w:tcBorders>
            <w:vAlign w:val="center"/>
          </w:tcPr>
          <w:p w:rsidR="00F67070" w:rsidRDefault="00F67070"/>
        </w:tc>
      </w:tr>
    </w:tbl>
    <w:p w:rsidR="00F67070" w:rsidRDefault="00000000">
      <w:pPr>
        <w:rPr>
          <w:rFonts w:ascii="Arial" w:hAnsi="Arial"/>
        </w:rPr>
      </w:pPr>
      <w:r>
        <w:br w:type="page"/>
      </w:r>
    </w:p>
    <w:p w:rsidR="00F67070" w:rsidRDefault="00000000">
      <w:pPr>
        <w:pStyle w:val="DG1"/>
        <w:widowControl/>
        <w:spacing w:beforeLines="100" w:before="326" w:line="360" w:lineRule="auto"/>
        <w:rPr>
          <w:rFonts w:ascii="黑体" w:eastAsia="黑体" w:hAnsi="宋体"/>
          <w:szCs w:val="24"/>
        </w:rPr>
      </w:pPr>
      <w:r>
        <w:rPr>
          <w:rFonts w:ascii="黑体" w:eastAsia="黑体" w:hAnsi="宋体" w:hint="eastAsia"/>
          <w:szCs w:val="24"/>
        </w:rPr>
        <w:lastRenderedPageBreak/>
        <w:t>二、课程目标与毕业要求</w:t>
      </w:r>
    </w:p>
    <w:p w:rsidR="00F67070" w:rsidRDefault="00000000">
      <w:pPr>
        <w:pStyle w:val="DG2"/>
        <w:widowControl/>
        <w:spacing w:beforeLines="100" w:before="326" w:afterLines="50" w:after="163" w:line="440" w:lineRule="exact"/>
        <w:outlineLvl w:val="1"/>
        <w:rPr>
          <w:rFonts w:ascii="Times New Roman" w:eastAsia="宋体" w:hAnsi="Times New Roman"/>
        </w:rPr>
      </w:pPr>
      <w:r>
        <w:rPr>
          <w:rFonts w:ascii="Times New Roman" w:eastAsia="宋体" w:hAnsi="Times New Roman" w:hint="eastAsia"/>
        </w:rPr>
        <w:t>（一）课程目标</w:t>
      </w:r>
      <w:r>
        <w:rPr>
          <w:rFonts w:ascii="Times New Roman" w:eastAsia="宋体" w:hAnsi="Times New Roman"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F67070">
        <w:trPr>
          <w:trHeight w:val="399"/>
        </w:trPr>
        <w:tc>
          <w:tcPr>
            <w:tcW w:w="1206" w:type="dxa"/>
            <w:vAlign w:val="center"/>
          </w:tcPr>
          <w:p w:rsidR="00F67070" w:rsidRDefault="00000000">
            <w:pPr>
              <w:jc w:val="center"/>
              <w:rPr>
                <w:rFonts w:ascii="黑体" w:eastAsia="黑体" w:hAnsi="黑体"/>
                <w:color w:val="000000" w:themeColor="text1"/>
                <w:szCs w:val="18"/>
              </w:rPr>
            </w:pPr>
            <w:bookmarkStart w:id="2" w:name="_Hlk161556218"/>
            <w:r>
              <w:rPr>
                <w:rFonts w:ascii="黑体" w:eastAsia="黑体" w:hAnsi="黑体" w:hint="eastAsia"/>
                <w:color w:val="000000" w:themeColor="text1"/>
                <w:szCs w:val="18"/>
              </w:rPr>
              <w:t>类型</w:t>
            </w:r>
          </w:p>
        </w:tc>
        <w:tc>
          <w:tcPr>
            <w:tcW w:w="764" w:type="dxa"/>
            <w:shd w:val="clear" w:color="auto" w:fill="auto"/>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序号</w:t>
            </w:r>
          </w:p>
        </w:tc>
        <w:tc>
          <w:tcPr>
            <w:tcW w:w="6306" w:type="dxa"/>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内容</w:t>
            </w:r>
          </w:p>
        </w:tc>
      </w:tr>
      <w:tr w:rsidR="00F67070">
        <w:trPr>
          <w:trHeight w:val="581"/>
        </w:trPr>
        <w:tc>
          <w:tcPr>
            <w:tcW w:w="1206" w:type="dxa"/>
            <w:vMerge w:val="restart"/>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知识目标</w:t>
            </w:r>
          </w:p>
        </w:tc>
        <w:tc>
          <w:tcPr>
            <w:tcW w:w="764" w:type="dxa"/>
            <w:shd w:val="clear" w:color="auto" w:fill="auto"/>
            <w:vAlign w:val="center"/>
          </w:tcPr>
          <w:p w:rsidR="00F67070" w:rsidRDefault="00000000">
            <w:pPr>
              <w:jc w:val="center"/>
            </w:pPr>
            <w:r>
              <w:t>1</w:t>
            </w:r>
          </w:p>
        </w:tc>
        <w:tc>
          <w:tcPr>
            <w:tcW w:w="6306" w:type="dxa"/>
          </w:tcPr>
          <w:p w:rsidR="00F67070" w:rsidRDefault="00000000">
            <w:pPr>
              <w:pStyle w:val="DG0"/>
              <w:rPr>
                <w:rFonts w:asciiTheme="minorEastAsia" w:hAnsiTheme="minorEastAsia"/>
                <w:color w:val="auto"/>
              </w:rPr>
            </w:pPr>
            <w:r>
              <w:rPr>
                <w:rFonts w:asciiTheme="minorEastAsia" w:hAnsiTheme="minorEastAsia"/>
                <w:color w:val="auto"/>
              </w:rPr>
              <w:t>能够通过</w:t>
            </w:r>
            <w:r>
              <w:rPr>
                <w:rFonts w:asciiTheme="minorEastAsia" w:hAnsiTheme="minorEastAsia" w:hint="eastAsia"/>
                <w:color w:val="auto"/>
              </w:rPr>
              <w:t>课堂教学、课后</w:t>
            </w:r>
            <w:r>
              <w:rPr>
                <w:rFonts w:asciiTheme="minorEastAsia" w:hAnsiTheme="minorEastAsia"/>
                <w:color w:val="auto"/>
              </w:rPr>
              <w:t>练习、</w:t>
            </w:r>
            <w:r>
              <w:rPr>
                <w:rFonts w:asciiTheme="minorEastAsia" w:hAnsiTheme="minorEastAsia" w:hint="eastAsia"/>
                <w:color w:val="auto"/>
              </w:rPr>
              <w:t>小组</w:t>
            </w:r>
            <w:r>
              <w:rPr>
                <w:rFonts w:asciiTheme="minorEastAsia" w:hAnsiTheme="minorEastAsia"/>
                <w:color w:val="auto"/>
              </w:rPr>
              <w:t>讨论等方式</w:t>
            </w:r>
            <w:r>
              <w:rPr>
                <w:rFonts w:asciiTheme="minorEastAsia" w:hAnsiTheme="minorEastAsia" w:hint="eastAsia"/>
                <w:color w:val="auto"/>
              </w:rPr>
              <w:t>理解和掌握教育学的基本概念、基本原理和基本方法；</w:t>
            </w:r>
            <w:r>
              <w:rPr>
                <w:rFonts w:asciiTheme="minorEastAsia" w:hAnsiTheme="minorEastAsia"/>
                <w:color w:val="auto"/>
              </w:rPr>
              <w:t xml:space="preserve"> </w:t>
            </w:r>
          </w:p>
        </w:tc>
      </w:tr>
      <w:tr w:rsidR="00F67070">
        <w:trPr>
          <w:trHeight w:val="435"/>
        </w:trPr>
        <w:tc>
          <w:tcPr>
            <w:tcW w:w="1206" w:type="dxa"/>
            <w:vMerge/>
            <w:vAlign w:val="center"/>
          </w:tcPr>
          <w:p w:rsidR="00F67070" w:rsidRDefault="00F67070">
            <w:pPr>
              <w:jc w:val="center"/>
              <w:rPr>
                <w:rFonts w:ascii="黑体" w:eastAsia="黑体" w:hAnsi="黑体"/>
                <w:color w:val="000000" w:themeColor="text1"/>
                <w:szCs w:val="18"/>
              </w:rPr>
            </w:pPr>
          </w:p>
        </w:tc>
        <w:tc>
          <w:tcPr>
            <w:tcW w:w="764" w:type="dxa"/>
            <w:shd w:val="clear" w:color="auto" w:fill="auto"/>
            <w:vAlign w:val="center"/>
          </w:tcPr>
          <w:p w:rsidR="00F67070" w:rsidRDefault="00000000">
            <w:pPr>
              <w:jc w:val="center"/>
            </w:pPr>
            <w:r>
              <w:t>2</w:t>
            </w:r>
          </w:p>
        </w:tc>
        <w:tc>
          <w:tcPr>
            <w:tcW w:w="6306" w:type="dxa"/>
          </w:tcPr>
          <w:p w:rsidR="00F67070" w:rsidRDefault="00000000">
            <w:r>
              <w:rPr>
                <w:rFonts w:hint="eastAsia"/>
              </w:rPr>
              <w:t>掌握反思方法和技能，运用教育原理分析和解决教育问题，勇于质疑，</w:t>
            </w:r>
            <w:r>
              <w:t>能够</w:t>
            </w:r>
            <w:r>
              <w:rPr>
                <w:rFonts w:hint="eastAsia"/>
              </w:rPr>
              <w:t>以口头和书面的方式表</w:t>
            </w:r>
            <w:r>
              <w:t>达自己的观点</w:t>
            </w:r>
            <w:r>
              <w:rPr>
                <w:rFonts w:hint="eastAsia"/>
              </w:rPr>
              <w:t>；</w:t>
            </w:r>
            <w:r>
              <w:t xml:space="preserve"> </w:t>
            </w:r>
          </w:p>
        </w:tc>
      </w:tr>
      <w:tr w:rsidR="00F67070">
        <w:trPr>
          <w:trHeight w:val="589"/>
        </w:trPr>
        <w:tc>
          <w:tcPr>
            <w:tcW w:w="1206" w:type="dxa"/>
            <w:vMerge w:val="restart"/>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技能目标</w:t>
            </w:r>
          </w:p>
        </w:tc>
        <w:tc>
          <w:tcPr>
            <w:tcW w:w="764" w:type="dxa"/>
            <w:shd w:val="clear" w:color="auto" w:fill="auto"/>
            <w:vAlign w:val="center"/>
          </w:tcPr>
          <w:p w:rsidR="00F67070" w:rsidRDefault="00000000">
            <w:pPr>
              <w:jc w:val="center"/>
            </w:pPr>
            <w:r>
              <w:t>3</w:t>
            </w:r>
          </w:p>
        </w:tc>
        <w:tc>
          <w:tcPr>
            <w:tcW w:w="6306" w:type="dxa"/>
          </w:tcPr>
          <w:p w:rsidR="00F67070" w:rsidRDefault="00000000">
            <w:pPr>
              <w:pStyle w:val="DG2"/>
            </w:pPr>
            <w:r>
              <w:rPr>
                <w:rFonts w:hint="eastAsia"/>
                <w:b w:val="0"/>
                <w:sz w:val="21"/>
                <w:szCs w:val="21"/>
              </w:rPr>
              <w:t>掌握班级管理的方法和技能，能够有效开展小学班级管理与建设工作；</w:t>
            </w:r>
          </w:p>
        </w:tc>
      </w:tr>
      <w:tr w:rsidR="00F67070">
        <w:trPr>
          <w:trHeight w:val="200"/>
        </w:trPr>
        <w:tc>
          <w:tcPr>
            <w:tcW w:w="1206" w:type="dxa"/>
            <w:vMerge/>
            <w:vAlign w:val="center"/>
          </w:tcPr>
          <w:p w:rsidR="00F67070" w:rsidRDefault="00F67070">
            <w:pPr>
              <w:jc w:val="center"/>
              <w:rPr>
                <w:rFonts w:ascii="黑体" w:eastAsia="黑体" w:hAnsi="黑体"/>
                <w:color w:val="000000" w:themeColor="text1"/>
                <w:szCs w:val="18"/>
              </w:rPr>
            </w:pPr>
          </w:p>
        </w:tc>
        <w:tc>
          <w:tcPr>
            <w:tcW w:w="764" w:type="dxa"/>
            <w:shd w:val="clear" w:color="auto" w:fill="auto"/>
            <w:vAlign w:val="center"/>
          </w:tcPr>
          <w:p w:rsidR="00F67070" w:rsidRDefault="00000000">
            <w:pPr>
              <w:jc w:val="center"/>
            </w:pPr>
            <w:r>
              <w:rPr>
                <w:rFonts w:hint="eastAsia"/>
              </w:rPr>
              <w:t>4</w:t>
            </w:r>
          </w:p>
        </w:tc>
        <w:tc>
          <w:tcPr>
            <w:tcW w:w="6306" w:type="dxa"/>
          </w:tcPr>
          <w:p w:rsidR="00F67070" w:rsidRDefault="00000000">
            <w:pPr>
              <w:pStyle w:val="DG0"/>
              <w:rPr>
                <w:rFonts w:asciiTheme="minorEastAsia" w:hAnsiTheme="minorEastAsia"/>
                <w:color w:val="auto"/>
              </w:rPr>
            </w:pPr>
            <w:r>
              <w:rPr>
                <w:rFonts w:asciiTheme="minorEastAsia" w:hAnsiTheme="minorEastAsia" w:hint="eastAsia"/>
                <w:color w:val="auto"/>
              </w:rPr>
              <w:t>形成课程与教学的规划和设计、实施和评价的基本技能；</w:t>
            </w:r>
            <w:r>
              <w:rPr>
                <w:rFonts w:asciiTheme="minorEastAsia" w:hAnsiTheme="minorEastAsia"/>
                <w:color w:val="auto"/>
              </w:rPr>
              <w:t xml:space="preserve"> </w:t>
            </w:r>
          </w:p>
        </w:tc>
      </w:tr>
      <w:tr w:rsidR="00F67070">
        <w:trPr>
          <w:trHeight w:val="559"/>
        </w:trPr>
        <w:tc>
          <w:tcPr>
            <w:tcW w:w="1206" w:type="dxa"/>
            <w:vMerge w:val="restart"/>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素养目标</w:t>
            </w:r>
          </w:p>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(含课程思政目标</w:t>
            </w:r>
            <w:r>
              <w:rPr>
                <w:rFonts w:ascii="黑体" w:eastAsia="黑体" w:hAnsi="黑体"/>
                <w:color w:val="000000" w:themeColor="text1"/>
                <w:szCs w:val="18"/>
              </w:rPr>
              <w:t>)</w:t>
            </w:r>
          </w:p>
        </w:tc>
        <w:tc>
          <w:tcPr>
            <w:tcW w:w="764" w:type="dxa"/>
            <w:shd w:val="clear" w:color="auto" w:fill="auto"/>
            <w:vAlign w:val="center"/>
          </w:tcPr>
          <w:p w:rsidR="00F67070" w:rsidRDefault="00000000">
            <w:pPr>
              <w:jc w:val="center"/>
            </w:pPr>
            <w:r>
              <w:rPr>
                <w:rFonts w:hint="eastAsia"/>
              </w:rPr>
              <w:t>5</w:t>
            </w:r>
          </w:p>
        </w:tc>
        <w:tc>
          <w:tcPr>
            <w:tcW w:w="6306" w:type="dxa"/>
          </w:tcPr>
          <w:p w:rsidR="00F67070" w:rsidRDefault="00000000">
            <w:r>
              <w:rPr>
                <w:rFonts w:hint="eastAsia"/>
              </w:rPr>
              <w:t>掌握立德树人的途径与方法，自觉遵守教师职业道德规范，提高师德修养；</w:t>
            </w:r>
            <w:r>
              <w:t xml:space="preserve"> </w:t>
            </w:r>
          </w:p>
        </w:tc>
      </w:tr>
      <w:tr w:rsidR="00F67070">
        <w:trPr>
          <w:trHeight w:val="486"/>
        </w:trPr>
        <w:tc>
          <w:tcPr>
            <w:tcW w:w="1206" w:type="dxa"/>
            <w:vMerge/>
            <w:vAlign w:val="center"/>
          </w:tcPr>
          <w:p w:rsidR="00F67070" w:rsidRDefault="00F67070">
            <w:pPr>
              <w:pStyle w:val="DG0"/>
            </w:pPr>
          </w:p>
        </w:tc>
        <w:tc>
          <w:tcPr>
            <w:tcW w:w="764" w:type="dxa"/>
            <w:shd w:val="clear" w:color="auto" w:fill="auto"/>
            <w:vAlign w:val="center"/>
          </w:tcPr>
          <w:p w:rsidR="00F67070" w:rsidRDefault="00000000">
            <w:pPr>
              <w:jc w:val="center"/>
            </w:pPr>
            <w:r>
              <w:rPr>
                <w:rFonts w:hint="eastAsia"/>
              </w:rPr>
              <w:t>6</w:t>
            </w:r>
          </w:p>
        </w:tc>
        <w:tc>
          <w:tcPr>
            <w:tcW w:w="6306" w:type="dxa"/>
          </w:tcPr>
          <w:p w:rsidR="00F67070" w:rsidRDefault="00000000">
            <w:r>
              <w:rPr>
                <w:rFonts w:hint="eastAsia"/>
              </w:rPr>
              <w:t>热爱教育事业，拥有职业认同感和归属感，增强热爱教育的事业心和责任感。</w:t>
            </w:r>
          </w:p>
        </w:tc>
      </w:tr>
    </w:tbl>
    <w:bookmarkEnd w:id="2"/>
    <w:p w:rsidR="00F67070" w:rsidRDefault="00000000">
      <w:pPr>
        <w:pStyle w:val="DG2"/>
        <w:widowControl/>
        <w:spacing w:beforeLines="25" w:before="81" w:afterLines="50" w:after="163" w:line="440" w:lineRule="exact"/>
        <w:outlineLvl w:val="1"/>
        <w:rPr>
          <w:rFonts w:ascii="Times New Roman" w:eastAsia="宋体" w:hAnsi="Times New Roman"/>
        </w:rPr>
      </w:pPr>
      <w:r>
        <w:rPr>
          <w:rFonts w:ascii="Times New Roman" w:eastAsia="宋体" w:hAnsi="Times New Roman" w:hint="eastAsia"/>
        </w:rPr>
        <w:t>（二）课程支撑的毕业要求</w:t>
      </w:r>
    </w:p>
    <w:tbl>
      <w:tblPr>
        <w:tblStyle w:val="ab"/>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F67070">
        <w:trPr>
          <w:trHeight w:val="1388"/>
        </w:trPr>
        <w:tc>
          <w:tcPr>
            <w:tcW w:w="8276" w:type="dxa"/>
          </w:tcPr>
          <w:p w:rsidR="00F67070" w:rsidRDefault="00000000">
            <w:bookmarkStart w:id="3" w:name="_Hlk138403595"/>
            <w:r>
              <w:rPr>
                <w:rFonts w:hint="eastAsia"/>
                <w:b/>
                <w:bCs/>
              </w:rPr>
              <w:t>LO1：师德规范</w:t>
            </w:r>
            <w:bookmarkEnd w:id="3"/>
            <w:r>
              <w:rPr>
                <w:rFonts w:hint="eastAsia"/>
                <w:b/>
                <w:bCs/>
              </w:rPr>
              <w:t>。</w:t>
            </w:r>
            <w:r>
              <w:rPr>
                <w:rFonts w:hint="eastAsia"/>
              </w:rPr>
              <w:t>掌握中国特色社会主义基本理论，践行社会主义核心价值观，具有坚定的政治立场，具有依法执教意识，坚持立德树人。</w:t>
            </w:r>
          </w:p>
          <w:p w:rsidR="00F67070" w:rsidRDefault="00000000">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师德修养：</w:t>
            </w:r>
            <w:r>
              <w:t>遵纪守法</w:t>
            </w:r>
            <w:r>
              <w:rPr>
                <w:rFonts w:hint="eastAsia"/>
              </w:rPr>
              <w:t>，</w:t>
            </w:r>
            <w:r>
              <w:t>爱岗敬业</w:t>
            </w:r>
            <w:r>
              <w:rPr>
                <w:rFonts w:hint="eastAsia"/>
              </w:rPr>
              <w:t>，依法执教，</w:t>
            </w:r>
            <w:r>
              <w:t>诚信尽责，</w:t>
            </w:r>
            <w:r>
              <w:rPr>
                <w:rFonts w:hint="eastAsia"/>
              </w:rPr>
              <w:t>在教育教学实践中自觉遵守教师职业道德规范，具有立德树人的理念，掌握立德树人的途径与方法，能够在教育实践中实施全面发展的素质教育。</w:t>
            </w:r>
          </w:p>
        </w:tc>
      </w:tr>
      <w:tr w:rsidR="00F67070">
        <w:trPr>
          <w:trHeight w:val="1259"/>
        </w:trPr>
        <w:tc>
          <w:tcPr>
            <w:tcW w:w="8276" w:type="dxa"/>
          </w:tcPr>
          <w:p w:rsidR="00F67070" w:rsidRDefault="00000000">
            <w:r>
              <w:rPr>
                <w:rFonts w:hint="eastAsia"/>
                <w:b/>
                <w:bCs/>
              </w:rPr>
              <w:t>LO2：教育情怀。</w:t>
            </w:r>
            <w:r>
              <w:rPr>
                <w:rFonts w:hint="eastAsia"/>
              </w:rPr>
              <w:t>热爱小学教育事业，具有从教意愿，具备正确的儿童观与教育观，尊重学生人格和个性差异，富有爱心、耐心、责任心。</w:t>
            </w:r>
          </w:p>
          <w:p w:rsidR="00F67070" w:rsidRDefault="00000000">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职业认同：乐于从教，拥有职业认同感和归属感。了解小学教师的职业特征，掌握小学生身心发展阶段特点与成长规律，认同促进学生全面而有个性地发展的理念。</w:t>
            </w:r>
          </w:p>
        </w:tc>
      </w:tr>
      <w:tr w:rsidR="00F67070">
        <w:trPr>
          <w:trHeight w:val="1833"/>
        </w:trPr>
        <w:tc>
          <w:tcPr>
            <w:tcW w:w="8276" w:type="dxa"/>
          </w:tcPr>
          <w:p w:rsidR="00F67070" w:rsidRDefault="00000000">
            <w:r>
              <w:rPr>
                <w:rFonts w:hint="eastAsia"/>
                <w:b/>
                <w:bCs/>
              </w:rPr>
              <w:t>LO3：</w:t>
            </w:r>
            <w:r>
              <w:rPr>
                <w:b/>
                <w:bCs/>
              </w:rPr>
              <w:t>知识整合</w:t>
            </w:r>
            <w:r>
              <w:rPr>
                <w:rFonts w:hint="eastAsia"/>
                <w:b/>
                <w:bCs/>
              </w:rPr>
              <w:t>。</w:t>
            </w:r>
            <w:r>
              <w:rPr>
                <w:rFonts w:hint="eastAsia"/>
              </w:rPr>
              <w:t>具有较好的人文与科学素养，了解小学各学科基本知识、基本原理和基本技能，理解学科知识体系基本思想和方法，具有一定的综合运用学科知识的能力。了解学科整合在小学教育中的价值，了解所教学科与其他学科、社会实践、小学生生活实践之间的联系。</w:t>
            </w:r>
          </w:p>
          <w:p w:rsidR="00F67070" w:rsidRDefault="00000000">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专业知识：掌握所教学科的基本知识、基本原理和基本技能，</w:t>
            </w:r>
            <w:r>
              <w:t>理解学科核心素养内涵</w:t>
            </w:r>
            <w:r>
              <w:rPr>
                <w:rFonts w:hint="eastAsia"/>
              </w:rPr>
              <w:t>，了解学科知识体系的基本思想和方法，并</w:t>
            </w:r>
            <w:r>
              <w:t>具备一定的其</w:t>
            </w:r>
            <w:r>
              <w:rPr>
                <w:rFonts w:hint="eastAsia"/>
              </w:rPr>
              <w:t>它学</w:t>
            </w:r>
            <w:r>
              <w:t>科基本知识，具有跨学科知识结构</w:t>
            </w:r>
            <w:r>
              <w:rPr>
                <w:rFonts w:hint="eastAsia"/>
              </w:rPr>
              <w:t>，</w:t>
            </w:r>
            <w:r>
              <w:t>能理解并初步应用学习科学相关知识，能整合形成学科教学知识</w:t>
            </w:r>
            <w:r>
              <w:rPr>
                <w:rFonts w:hint="eastAsia"/>
              </w:rPr>
              <w:t>，并</w:t>
            </w:r>
            <w:r>
              <w:t>初步习得基于核心素养的学习指导方法和策略</w:t>
            </w:r>
            <w:r>
              <w:rPr>
                <w:rFonts w:hint="eastAsia"/>
              </w:rPr>
              <w:t>。</w:t>
            </w:r>
          </w:p>
        </w:tc>
      </w:tr>
      <w:tr w:rsidR="00F67070">
        <w:trPr>
          <w:trHeight w:val="1635"/>
        </w:trPr>
        <w:tc>
          <w:tcPr>
            <w:tcW w:w="8276" w:type="dxa"/>
          </w:tcPr>
          <w:p w:rsidR="00F67070" w:rsidRDefault="00000000">
            <w:r>
              <w:rPr>
                <w:rFonts w:hint="eastAsia"/>
                <w:b/>
                <w:bCs/>
              </w:rPr>
              <w:lastRenderedPageBreak/>
              <w:t>LO</w:t>
            </w:r>
            <w:r>
              <w:rPr>
                <w:b/>
                <w:bCs/>
              </w:rPr>
              <w:t>4</w:t>
            </w:r>
            <w:r>
              <w:rPr>
                <w:rFonts w:hint="eastAsia"/>
                <w:b/>
                <w:bCs/>
              </w:rPr>
              <w:t>：教学能力。</w:t>
            </w:r>
            <w:r>
              <w:t>理解教师是学生学习和发展的促进者</w:t>
            </w:r>
            <w:r>
              <w:rPr>
                <w:rFonts w:hint="eastAsia"/>
              </w:rPr>
              <w:t>。</w:t>
            </w:r>
            <w:r>
              <w:t>依据学科课程标准，在教育实践中能够以学习者为中心</w:t>
            </w:r>
            <w:r>
              <w:rPr>
                <w:rFonts w:hint="eastAsia"/>
              </w:rPr>
              <w:t>，</w:t>
            </w:r>
            <w:r>
              <w:t>创设适合的学习环境，指导学习过程，具备一定的课程整合与综合性学习设计与实施能力</w:t>
            </w:r>
            <w:r>
              <w:rPr>
                <w:rFonts w:hint="eastAsia"/>
              </w:rPr>
              <w:t>、以及初步的教育教学研究能力。</w:t>
            </w:r>
          </w:p>
          <w:p w:rsidR="00F67070" w:rsidRDefault="00000000">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教学设计：熟悉所教学科的课程标准和教材，理解教材的编写逻辑和体系结构，具备根据课程进行教学的意识和习惯，能根据课程标准要求和学情分析，确定恰当的学习目标和学习重点，设计学习活动，选择适当的学习资源和教学方法，科学设计教学过程和环节、评价内容与方式。</w:t>
            </w:r>
          </w:p>
          <w:p w:rsidR="00F67070" w:rsidRDefault="00000000">
            <w:pPr>
              <w:rPr>
                <w:b/>
                <w:bCs/>
              </w:rPr>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教学评价：能够以发展的眼光看待学生，了解课堂评价的理论与技术，具备科学的评价理念和综合运用多种方法与途径开展教学评价的能力，能够运用评价结果分析、改进教育活动，学会通过评价改进教学与促进学生学习。</w:t>
            </w:r>
          </w:p>
        </w:tc>
      </w:tr>
      <w:tr w:rsidR="00F67070">
        <w:trPr>
          <w:trHeight w:val="1156"/>
        </w:trPr>
        <w:tc>
          <w:tcPr>
            <w:tcW w:w="8276" w:type="dxa"/>
          </w:tcPr>
          <w:p w:rsidR="00F67070" w:rsidRDefault="00000000">
            <w:r>
              <w:rPr>
                <w:rFonts w:hint="eastAsia"/>
                <w:b/>
                <w:bCs/>
              </w:rPr>
              <w:t>LO</w:t>
            </w:r>
            <w:r>
              <w:rPr>
                <w:b/>
                <w:bCs/>
              </w:rPr>
              <w:t>6</w:t>
            </w:r>
            <w:r>
              <w:rPr>
                <w:rFonts w:hint="eastAsia"/>
                <w:b/>
                <w:bCs/>
              </w:rPr>
              <w:t>：班级指导。</w:t>
            </w:r>
            <w:r>
              <w:rPr>
                <w:rFonts w:hint="eastAsia"/>
              </w:rPr>
              <w:t>掌握班级组织与建设的工作规律和基本方法，了解心理健康教育的原理与方法，能够有效开展小学班级管理与建设工作，带领学生开展班级教育活动。</w:t>
            </w:r>
          </w:p>
          <w:p w:rsidR="00F67070" w:rsidRDefault="00000000">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班级管理：</w:t>
            </w:r>
            <w:r>
              <w:t>了解小学德育原理与方法</w:t>
            </w:r>
            <w:r>
              <w:rPr>
                <w:rFonts w:hint="eastAsia"/>
              </w:rPr>
              <w:t>，熟悉校园安全、应急管理相关规定，基本掌握班集体建设、班级教育活动组织的方法与班级常规管理等工作要点。</w:t>
            </w:r>
          </w:p>
        </w:tc>
      </w:tr>
      <w:tr w:rsidR="00F67070">
        <w:tc>
          <w:tcPr>
            <w:tcW w:w="8276" w:type="dxa"/>
          </w:tcPr>
          <w:p w:rsidR="00F67070" w:rsidRDefault="00000000">
            <w:r>
              <w:rPr>
                <w:b/>
                <w:bCs/>
              </w:rPr>
              <w:t>LO10</w:t>
            </w:r>
            <w:r>
              <w:rPr>
                <w:rFonts w:hint="eastAsia"/>
                <w:b/>
                <w:bCs/>
              </w:rPr>
              <w:t>：</w:t>
            </w:r>
            <w:r>
              <w:rPr>
                <w:b/>
                <w:bCs/>
              </w:rPr>
              <w:t>反思研究</w:t>
            </w:r>
            <w:r>
              <w:rPr>
                <w:rFonts w:hint="eastAsia"/>
                <w:b/>
                <w:bCs/>
              </w:rPr>
              <w:t>。</w:t>
            </w:r>
            <w:r>
              <w:t>理解教师是反思</w:t>
            </w:r>
            <w:r>
              <w:rPr>
                <w:rFonts w:hint="eastAsia"/>
              </w:rPr>
              <w:t>、</w:t>
            </w:r>
            <w:r>
              <w:t>实践者</w:t>
            </w:r>
            <w:r>
              <w:rPr>
                <w:rFonts w:hint="eastAsia"/>
              </w:rPr>
              <w:t>，初步掌握和运用反思方法和技能，研究、解决教育教学实践问题。</w:t>
            </w:r>
          </w:p>
          <w:p w:rsidR="00F67070" w:rsidRDefault="00000000">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问题解决：</w:t>
            </w:r>
            <w:r>
              <w:t>有质疑</w:t>
            </w:r>
            <w:r>
              <w:rPr>
                <w:rFonts w:hint="eastAsia"/>
              </w:rPr>
              <w:t>、</w:t>
            </w:r>
            <w:r>
              <w:t>创新意识</w:t>
            </w:r>
            <w:r>
              <w:rPr>
                <w:rFonts w:hint="eastAsia"/>
              </w:rPr>
              <w:t>和团队</w:t>
            </w:r>
            <w:r>
              <w:t>精神</w:t>
            </w:r>
            <w:r>
              <w:rPr>
                <w:rFonts w:hint="eastAsia"/>
              </w:rPr>
              <w:t>，</w:t>
            </w:r>
            <w:r>
              <w:t>运用批判性思维方法，养成从学生学习、课程教学、学科理解等不同角度反思分析问题的习惯</w:t>
            </w:r>
            <w:r>
              <w:rPr>
                <w:rFonts w:hint="eastAsia"/>
              </w:rPr>
              <w:t>，</w:t>
            </w:r>
            <w:r>
              <w:t>掌握教育实践研究的方法和指导学生探究学习的技能，</w:t>
            </w:r>
            <w:r>
              <w:rPr>
                <w:rFonts w:hint="eastAsia"/>
              </w:rPr>
              <w:t>研究并解决小学教育教学工作中的问题。</w:t>
            </w:r>
          </w:p>
        </w:tc>
      </w:tr>
    </w:tbl>
    <w:p w:rsidR="00F67070" w:rsidRDefault="00000000">
      <w:pPr>
        <w:pStyle w:val="DG2"/>
        <w:widowControl/>
        <w:spacing w:beforeLines="25" w:before="81" w:afterLines="50" w:after="163" w:line="440" w:lineRule="exact"/>
        <w:outlineLvl w:val="1"/>
        <w:rPr>
          <w:rFonts w:ascii="Times New Roman" w:eastAsia="宋体" w:hAnsi="Times New Roman"/>
        </w:rPr>
      </w:pPr>
      <w:r>
        <w:rPr>
          <w:rFonts w:ascii="Times New Roman" w:eastAsia="宋体" w:hAnsi="Times New Roman" w:hint="eastAsia"/>
        </w:rPr>
        <w:t>（三）毕业要求与课程目标的关系</w:t>
      </w:r>
      <w:r>
        <w:rPr>
          <w:rFonts w:ascii="Times New Roman" w:eastAsia="宋体" w:hAnsi="Times New Roman"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F67070">
        <w:trPr>
          <w:trHeight w:val="440"/>
          <w:jc w:val="center"/>
        </w:trPr>
        <w:tc>
          <w:tcPr>
            <w:tcW w:w="759" w:type="dxa"/>
            <w:tcBorders>
              <w:top w:val="single" w:sz="12" w:space="0" w:color="auto"/>
              <w:left w:val="single" w:sz="12" w:space="0" w:color="auto"/>
              <w:right w:val="single" w:sz="4" w:space="0" w:color="auto"/>
            </w:tcBorders>
            <w:shd w:val="clear" w:color="auto" w:fill="auto"/>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毕业要求</w:t>
            </w:r>
          </w:p>
        </w:tc>
        <w:tc>
          <w:tcPr>
            <w:tcW w:w="775" w:type="dxa"/>
            <w:tcBorders>
              <w:top w:val="single" w:sz="12" w:space="0" w:color="auto"/>
              <w:left w:val="single" w:sz="4"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指标点</w:t>
            </w:r>
          </w:p>
        </w:tc>
        <w:tc>
          <w:tcPr>
            <w:tcW w:w="775" w:type="dxa"/>
            <w:tcBorders>
              <w:top w:val="single" w:sz="12" w:space="0" w:color="auto"/>
              <w:right w:val="double" w:sz="4" w:space="0" w:color="auto"/>
            </w:tcBorders>
            <w:shd w:val="clear" w:color="auto" w:fill="auto"/>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支撑度</w:t>
            </w:r>
          </w:p>
        </w:tc>
        <w:tc>
          <w:tcPr>
            <w:tcW w:w="4651" w:type="dxa"/>
            <w:tcBorders>
              <w:top w:val="single" w:sz="12"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课程目标</w:t>
            </w:r>
          </w:p>
        </w:tc>
        <w:tc>
          <w:tcPr>
            <w:tcW w:w="1316" w:type="dxa"/>
            <w:tcBorders>
              <w:top w:val="single" w:sz="12" w:space="0" w:color="auto"/>
              <w:right w:val="single" w:sz="12"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对指标点的贡献度</w:t>
            </w:r>
          </w:p>
        </w:tc>
      </w:tr>
      <w:tr w:rsidR="00F67070">
        <w:trPr>
          <w:trHeight w:val="484"/>
          <w:jc w:val="center"/>
        </w:trPr>
        <w:tc>
          <w:tcPr>
            <w:tcW w:w="759" w:type="dxa"/>
            <w:tcBorders>
              <w:left w:val="single" w:sz="12" w:space="0" w:color="auto"/>
              <w:right w:val="sing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LO1</w:t>
            </w:r>
          </w:p>
        </w:tc>
        <w:tc>
          <w:tcPr>
            <w:tcW w:w="775" w:type="dxa"/>
            <w:tcBorders>
              <w:left w:val="single" w:sz="4" w:space="0" w:color="auto"/>
            </w:tcBorders>
            <w:vAlign w:val="center"/>
          </w:tcPr>
          <w:p w:rsidR="00F67070" w:rsidRDefault="00000000">
            <w:pPr>
              <w:pStyle w:val="DG0"/>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 2 \* GB3</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rPr>
              <w:t>②</w:t>
            </w:r>
            <w:r>
              <w:rPr>
                <w:rFonts w:asciiTheme="minorEastAsia" w:hAnsiTheme="minorEastAsia"/>
              </w:rPr>
              <w:fldChar w:fldCharType="end"/>
            </w:r>
          </w:p>
        </w:tc>
        <w:tc>
          <w:tcPr>
            <w:tcW w:w="775" w:type="dxa"/>
            <w:tcBorders>
              <w:right w:val="doub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M</w:t>
            </w:r>
          </w:p>
        </w:tc>
        <w:tc>
          <w:tcPr>
            <w:tcW w:w="4651" w:type="dxa"/>
            <w:vAlign w:val="center"/>
          </w:tcPr>
          <w:p w:rsidR="00F67070" w:rsidRDefault="00000000">
            <w:pPr>
              <w:pStyle w:val="DG0"/>
            </w:pPr>
            <w:r>
              <w:rPr>
                <w:rFonts w:hint="eastAsia"/>
              </w:rPr>
              <w:t>掌握立德树人的途径与方法，自觉遵守教师职业道德规范，提高师德修养。</w:t>
            </w:r>
          </w:p>
        </w:tc>
        <w:tc>
          <w:tcPr>
            <w:tcW w:w="1316" w:type="dxa"/>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100%</w:t>
            </w:r>
          </w:p>
        </w:tc>
      </w:tr>
      <w:tr w:rsidR="00F67070">
        <w:trPr>
          <w:trHeight w:val="476"/>
          <w:jc w:val="center"/>
        </w:trPr>
        <w:tc>
          <w:tcPr>
            <w:tcW w:w="759" w:type="dxa"/>
            <w:tcBorders>
              <w:left w:val="single" w:sz="12" w:space="0" w:color="auto"/>
              <w:right w:val="sing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LO2</w:t>
            </w:r>
          </w:p>
        </w:tc>
        <w:tc>
          <w:tcPr>
            <w:tcW w:w="775" w:type="dxa"/>
            <w:tcBorders>
              <w:left w:val="single" w:sz="4" w:space="0" w:color="auto"/>
            </w:tcBorders>
            <w:vAlign w:val="center"/>
          </w:tcPr>
          <w:p w:rsidR="00F67070" w:rsidRDefault="00000000">
            <w:pPr>
              <w:pStyle w:val="DG0"/>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 1 \* GB3</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rPr>
              <w:t>①</w:t>
            </w:r>
            <w:r>
              <w:rPr>
                <w:rFonts w:asciiTheme="minorEastAsia" w:hAnsiTheme="minorEastAsia"/>
              </w:rPr>
              <w:fldChar w:fldCharType="end"/>
            </w:r>
          </w:p>
        </w:tc>
        <w:tc>
          <w:tcPr>
            <w:tcW w:w="775" w:type="dxa"/>
            <w:tcBorders>
              <w:right w:val="doub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L</w:t>
            </w:r>
          </w:p>
        </w:tc>
        <w:tc>
          <w:tcPr>
            <w:tcW w:w="4651" w:type="dxa"/>
            <w:vAlign w:val="center"/>
          </w:tcPr>
          <w:p w:rsidR="00F67070" w:rsidRDefault="00000000">
            <w:pPr>
              <w:pStyle w:val="DG0"/>
            </w:pPr>
            <w:r>
              <w:rPr>
                <w:rFonts w:hint="eastAsia"/>
              </w:rPr>
              <w:t>热爱教育事业，拥有职业认同感和归属感，增强热爱教育的事业心和责任感。</w:t>
            </w:r>
            <w:r>
              <w:t xml:space="preserve"> </w:t>
            </w:r>
          </w:p>
        </w:tc>
        <w:tc>
          <w:tcPr>
            <w:tcW w:w="1316" w:type="dxa"/>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100%</w:t>
            </w:r>
          </w:p>
        </w:tc>
      </w:tr>
      <w:tr w:rsidR="00F67070">
        <w:trPr>
          <w:trHeight w:val="655"/>
          <w:jc w:val="center"/>
        </w:trPr>
        <w:tc>
          <w:tcPr>
            <w:tcW w:w="759" w:type="dxa"/>
            <w:tcBorders>
              <w:left w:val="single" w:sz="12" w:space="0" w:color="auto"/>
              <w:right w:val="sing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LO3</w:t>
            </w:r>
          </w:p>
        </w:tc>
        <w:tc>
          <w:tcPr>
            <w:tcW w:w="775" w:type="dxa"/>
            <w:tcBorders>
              <w:left w:val="single" w:sz="4" w:space="0" w:color="auto"/>
            </w:tcBorders>
            <w:vAlign w:val="center"/>
          </w:tcPr>
          <w:p w:rsidR="00F67070" w:rsidRDefault="00000000">
            <w:pPr>
              <w:pStyle w:val="DG0"/>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 2 \* GB3</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rPr>
              <w:t>②</w:t>
            </w:r>
            <w:r>
              <w:rPr>
                <w:rFonts w:asciiTheme="minorEastAsia" w:hAnsiTheme="minorEastAsia"/>
              </w:rPr>
              <w:fldChar w:fldCharType="end"/>
            </w:r>
          </w:p>
        </w:tc>
        <w:tc>
          <w:tcPr>
            <w:tcW w:w="775" w:type="dxa"/>
            <w:tcBorders>
              <w:right w:val="doub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H</w:t>
            </w:r>
          </w:p>
        </w:tc>
        <w:tc>
          <w:tcPr>
            <w:tcW w:w="4651" w:type="dxa"/>
            <w:vAlign w:val="center"/>
          </w:tcPr>
          <w:p w:rsidR="00F67070" w:rsidRDefault="00000000">
            <w:pPr>
              <w:pStyle w:val="DG0"/>
            </w:pPr>
            <w:r>
              <w:t>能够通过</w:t>
            </w:r>
            <w:r>
              <w:rPr>
                <w:rFonts w:hint="eastAsia"/>
              </w:rPr>
              <w:t>课堂教学、课后</w:t>
            </w:r>
            <w:r>
              <w:t>练习、</w:t>
            </w:r>
            <w:r>
              <w:rPr>
                <w:rFonts w:hint="eastAsia"/>
              </w:rPr>
              <w:t>小组</w:t>
            </w:r>
            <w:r>
              <w:t>讨论等方式</w:t>
            </w:r>
            <w:r>
              <w:rPr>
                <w:rFonts w:hint="eastAsia"/>
              </w:rPr>
              <w:t>理解和掌握教育学的基本概念、基本原理和基本方法。</w:t>
            </w:r>
          </w:p>
        </w:tc>
        <w:tc>
          <w:tcPr>
            <w:tcW w:w="1316" w:type="dxa"/>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100%</w:t>
            </w:r>
          </w:p>
        </w:tc>
      </w:tr>
      <w:tr w:rsidR="00F67070">
        <w:trPr>
          <w:trHeight w:val="340"/>
          <w:jc w:val="center"/>
        </w:trPr>
        <w:tc>
          <w:tcPr>
            <w:tcW w:w="759" w:type="dxa"/>
            <w:vMerge w:val="restart"/>
            <w:tcBorders>
              <w:left w:val="single" w:sz="12" w:space="0" w:color="auto"/>
              <w:right w:val="sing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LO</w:t>
            </w:r>
            <w:r>
              <w:rPr>
                <w:rFonts w:asciiTheme="minorEastAsia" w:hAnsiTheme="minorEastAsia"/>
              </w:rPr>
              <w:t>4</w:t>
            </w:r>
          </w:p>
        </w:tc>
        <w:tc>
          <w:tcPr>
            <w:tcW w:w="775" w:type="dxa"/>
            <w:tcBorders>
              <w:left w:val="single" w:sz="4" w:space="0" w:color="auto"/>
            </w:tcBorders>
            <w:vAlign w:val="center"/>
          </w:tcPr>
          <w:p w:rsidR="00F67070" w:rsidRDefault="00000000">
            <w:pPr>
              <w:pStyle w:val="DG0"/>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 1 \* GB3</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rPr>
              <w:t>①</w:t>
            </w:r>
            <w:r>
              <w:rPr>
                <w:rFonts w:asciiTheme="minorEastAsia" w:hAnsiTheme="minorEastAsia"/>
              </w:rPr>
              <w:fldChar w:fldCharType="end"/>
            </w:r>
          </w:p>
        </w:tc>
        <w:tc>
          <w:tcPr>
            <w:tcW w:w="775" w:type="dxa"/>
            <w:vMerge w:val="restart"/>
            <w:tcBorders>
              <w:right w:val="doub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M</w:t>
            </w:r>
          </w:p>
        </w:tc>
        <w:tc>
          <w:tcPr>
            <w:tcW w:w="4651" w:type="dxa"/>
            <w:vMerge w:val="restart"/>
            <w:vAlign w:val="center"/>
          </w:tcPr>
          <w:p w:rsidR="00F67070" w:rsidRDefault="00000000">
            <w:pPr>
              <w:pStyle w:val="DG0"/>
            </w:pPr>
            <w:r>
              <w:rPr>
                <w:rFonts w:asciiTheme="minorEastAsia" w:hAnsiTheme="minorEastAsia" w:hint="eastAsia"/>
                <w:color w:val="auto"/>
              </w:rPr>
              <w:t>形成课程与教学的规划和设计、实施和评价的基本技能；</w:t>
            </w:r>
          </w:p>
        </w:tc>
        <w:tc>
          <w:tcPr>
            <w:tcW w:w="1316" w:type="dxa"/>
            <w:vMerge w:val="restart"/>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100%</w:t>
            </w:r>
          </w:p>
        </w:tc>
      </w:tr>
      <w:tr w:rsidR="00F67070">
        <w:trPr>
          <w:trHeight w:val="249"/>
          <w:jc w:val="center"/>
        </w:trPr>
        <w:tc>
          <w:tcPr>
            <w:tcW w:w="759" w:type="dxa"/>
            <w:vMerge/>
            <w:tcBorders>
              <w:left w:val="single" w:sz="12" w:space="0" w:color="auto"/>
              <w:right w:val="single" w:sz="4" w:space="0" w:color="auto"/>
            </w:tcBorders>
            <w:shd w:val="clear" w:color="auto" w:fill="auto"/>
            <w:vAlign w:val="center"/>
          </w:tcPr>
          <w:p w:rsidR="00F67070" w:rsidRDefault="00F67070">
            <w:pPr>
              <w:pStyle w:val="DG0"/>
              <w:jc w:val="center"/>
              <w:rPr>
                <w:rFonts w:asciiTheme="minorEastAsia" w:hAnsiTheme="minorEastAsia"/>
              </w:rPr>
            </w:pPr>
          </w:p>
        </w:tc>
        <w:tc>
          <w:tcPr>
            <w:tcW w:w="775" w:type="dxa"/>
            <w:tcBorders>
              <w:left w:val="single" w:sz="4" w:space="0" w:color="auto"/>
            </w:tcBorders>
            <w:vAlign w:val="center"/>
          </w:tcPr>
          <w:p w:rsidR="00F67070" w:rsidRDefault="00000000">
            <w:pPr>
              <w:pStyle w:val="DG0"/>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 3 \* GB3</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rPr>
              <w:t>③</w:t>
            </w:r>
            <w:r>
              <w:rPr>
                <w:rFonts w:asciiTheme="minorEastAsia" w:hAnsiTheme="minorEastAsia"/>
              </w:rPr>
              <w:fldChar w:fldCharType="end"/>
            </w:r>
          </w:p>
        </w:tc>
        <w:tc>
          <w:tcPr>
            <w:tcW w:w="775" w:type="dxa"/>
            <w:vMerge/>
            <w:tcBorders>
              <w:right w:val="double" w:sz="4" w:space="0" w:color="auto"/>
            </w:tcBorders>
            <w:shd w:val="clear" w:color="auto" w:fill="auto"/>
            <w:vAlign w:val="center"/>
          </w:tcPr>
          <w:p w:rsidR="00F67070" w:rsidRDefault="00F67070">
            <w:pPr>
              <w:pStyle w:val="DG0"/>
              <w:jc w:val="center"/>
              <w:rPr>
                <w:rFonts w:asciiTheme="minorEastAsia" w:hAnsiTheme="minorEastAsia"/>
              </w:rPr>
            </w:pPr>
          </w:p>
        </w:tc>
        <w:tc>
          <w:tcPr>
            <w:tcW w:w="4651" w:type="dxa"/>
            <w:vMerge/>
            <w:vAlign w:val="center"/>
          </w:tcPr>
          <w:p w:rsidR="00F67070" w:rsidRDefault="00F67070">
            <w:pPr>
              <w:pStyle w:val="DG0"/>
            </w:pPr>
          </w:p>
        </w:tc>
        <w:tc>
          <w:tcPr>
            <w:tcW w:w="1316" w:type="dxa"/>
            <w:vMerge/>
            <w:tcBorders>
              <w:right w:val="single" w:sz="12" w:space="0" w:color="auto"/>
            </w:tcBorders>
            <w:vAlign w:val="center"/>
          </w:tcPr>
          <w:p w:rsidR="00F67070" w:rsidRDefault="00F67070">
            <w:pPr>
              <w:pStyle w:val="DG0"/>
              <w:jc w:val="center"/>
              <w:rPr>
                <w:rFonts w:asciiTheme="minorEastAsia" w:hAnsiTheme="minorEastAsia"/>
              </w:rPr>
            </w:pPr>
          </w:p>
        </w:tc>
      </w:tr>
      <w:tr w:rsidR="00F67070">
        <w:trPr>
          <w:trHeight w:val="457"/>
          <w:jc w:val="center"/>
        </w:trPr>
        <w:tc>
          <w:tcPr>
            <w:tcW w:w="759" w:type="dxa"/>
            <w:tcBorders>
              <w:left w:val="single" w:sz="12" w:space="0" w:color="auto"/>
              <w:right w:val="sing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LO</w:t>
            </w:r>
            <w:r>
              <w:rPr>
                <w:rFonts w:asciiTheme="minorEastAsia" w:hAnsiTheme="minorEastAsia"/>
              </w:rPr>
              <w:t>6</w:t>
            </w:r>
          </w:p>
        </w:tc>
        <w:tc>
          <w:tcPr>
            <w:tcW w:w="775" w:type="dxa"/>
            <w:tcBorders>
              <w:left w:val="single" w:sz="4" w:space="0" w:color="auto"/>
            </w:tcBorders>
            <w:vAlign w:val="center"/>
          </w:tcPr>
          <w:p w:rsidR="00F67070" w:rsidRDefault="00000000">
            <w:pPr>
              <w:pStyle w:val="DG0"/>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 1 \* GB3</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rPr>
              <w:t>①</w:t>
            </w:r>
            <w:r>
              <w:rPr>
                <w:rFonts w:asciiTheme="minorEastAsia" w:hAnsiTheme="minorEastAsia"/>
              </w:rPr>
              <w:fldChar w:fldCharType="end"/>
            </w:r>
          </w:p>
        </w:tc>
        <w:tc>
          <w:tcPr>
            <w:tcW w:w="775" w:type="dxa"/>
            <w:tcBorders>
              <w:right w:val="doub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H</w:t>
            </w:r>
          </w:p>
        </w:tc>
        <w:tc>
          <w:tcPr>
            <w:tcW w:w="4651" w:type="dxa"/>
            <w:vAlign w:val="center"/>
          </w:tcPr>
          <w:p w:rsidR="00F67070" w:rsidRDefault="00000000">
            <w:pPr>
              <w:pStyle w:val="DG0"/>
            </w:pPr>
            <w:r>
              <w:rPr>
                <w:rFonts w:hint="eastAsia"/>
              </w:rPr>
              <w:t>掌握班级管理的方法和技能，能够有效开展小学班级管理与建设工作。</w:t>
            </w:r>
          </w:p>
        </w:tc>
        <w:tc>
          <w:tcPr>
            <w:tcW w:w="1316" w:type="dxa"/>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100%</w:t>
            </w:r>
          </w:p>
        </w:tc>
      </w:tr>
      <w:tr w:rsidR="00F67070">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rPr>
              <w:t>LO10</w:t>
            </w:r>
          </w:p>
        </w:tc>
        <w:tc>
          <w:tcPr>
            <w:tcW w:w="775" w:type="dxa"/>
            <w:tcBorders>
              <w:left w:val="single" w:sz="4" w:space="0" w:color="auto"/>
              <w:bottom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 2 \* GB3</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hint="eastAsia"/>
              </w:rPr>
              <w:t>②</w:t>
            </w:r>
            <w:r>
              <w:rPr>
                <w:rFonts w:asciiTheme="minorEastAsia" w:hAnsiTheme="minorEastAsia"/>
              </w:rPr>
              <w:fldChar w:fldCharType="end"/>
            </w:r>
          </w:p>
        </w:tc>
        <w:tc>
          <w:tcPr>
            <w:tcW w:w="775" w:type="dxa"/>
            <w:tcBorders>
              <w:bottom w:val="single" w:sz="12" w:space="0" w:color="auto"/>
              <w:right w:val="double" w:sz="4" w:space="0" w:color="auto"/>
            </w:tcBorders>
            <w:shd w:val="clear" w:color="auto" w:fill="auto"/>
            <w:vAlign w:val="center"/>
          </w:tcPr>
          <w:p w:rsidR="00F67070" w:rsidRDefault="00000000">
            <w:pPr>
              <w:pStyle w:val="DG0"/>
              <w:jc w:val="center"/>
              <w:rPr>
                <w:rFonts w:asciiTheme="minorEastAsia" w:hAnsiTheme="minorEastAsia"/>
              </w:rPr>
            </w:pPr>
            <w:r>
              <w:rPr>
                <w:rFonts w:asciiTheme="minorEastAsia" w:hAnsiTheme="minorEastAsia" w:hint="eastAsia"/>
              </w:rPr>
              <w:t>M</w:t>
            </w:r>
          </w:p>
        </w:tc>
        <w:tc>
          <w:tcPr>
            <w:tcW w:w="4651" w:type="dxa"/>
            <w:tcBorders>
              <w:bottom w:val="single" w:sz="12" w:space="0" w:color="auto"/>
            </w:tcBorders>
            <w:vAlign w:val="center"/>
          </w:tcPr>
          <w:p w:rsidR="00F67070" w:rsidRDefault="00000000">
            <w:pPr>
              <w:pStyle w:val="DG0"/>
            </w:pPr>
            <w:r>
              <w:rPr>
                <w:rFonts w:hint="eastAsia"/>
              </w:rPr>
              <w:t>掌握反思方法和技能，运用教育原理分析和解决教育问题，勇于质疑，</w:t>
            </w:r>
            <w:r>
              <w:t>能够</w:t>
            </w:r>
            <w:r>
              <w:rPr>
                <w:rFonts w:hint="eastAsia"/>
              </w:rPr>
              <w:t>以口头和书面的方式表</w:t>
            </w:r>
            <w:r>
              <w:t>达自己的观点</w:t>
            </w:r>
            <w:r>
              <w:rPr>
                <w:rFonts w:hint="eastAsia"/>
              </w:rPr>
              <w:t>。</w:t>
            </w:r>
          </w:p>
        </w:tc>
        <w:tc>
          <w:tcPr>
            <w:tcW w:w="1316" w:type="dxa"/>
            <w:tcBorders>
              <w:bottom w:val="single" w:sz="12" w:space="0" w:color="auto"/>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100%</w:t>
            </w:r>
          </w:p>
        </w:tc>
      </w:tr>
    </w:tbl>
    <w:p w:rsidR="00F67070" w:rsidRDefault="00000000">
      <w:pPr>
        <w:pStyle w:val="DG1"/>
        <w:widowControl/>
        <w:spacing w:beforeLines="100" w:before="326" w:line="360" w:lineRule="auto"/>
        <w:rPr>
          <w:rFonts w:ascii="黑体" w:eastAsia="黑体" w:hAnsi="宋体"/>
          <w:szCs w:val="24"/>
        </w:rPr>
      </w:pPr>
      <w:r>
        <w:rPr>
          <w:rFonts w:ascii="黑体" w:eastAsia="黑体" w:hAnsi="宋体" w:hint="eastAsia"/>
          <w:szCs w:val="24"/>
        </w:rPr>
        <w:lastRenderedPageBreak/>
        <w:t>三、</w:t>
      </w:r>
      <w:r>
        <w:rPr>
          <w:rFonts w:ascii="黑体" w:eastAsia="黑体" w:hAnsi="宋体"/>
          <w:szCs w:val="24"/>
        </w:rPr>
        <w:t>课程内容</w:t>
      </w:r>
      <w:r>
        <w:rPr>
          <w:rFonts w:ascii="黑体" w:eastAsia="黑体" w:hAnsi="宋体" w:hint="eastAsia"/>
          <w:szCs w:val="24"/>
        </w:rPr>
        <w:t>与教学设计</w:t>
      </w:r>
    </w:p>
    <w:p w:rsidR="00F67070" w:rsidRDefault="00000000">
      <w:pPr>
        <w:pStyle w:val="DG2"/>
        <w:widowControl/>
        <w:spacing w:beforeLines="25" w:before="81" w:afterLines="50" w:after="163" w:line="440" w:lineRule="exact"/>
        <w:outlineLvl w:val="1"/>
        <w:rPr>
          <w:rFonts w:ascii="Times New Roman" w:eastAsia="宋体" w:hAnsi="Times New Roman"/>
        </w:rPr>
      </w:pPr>
      <w:r>
        <w:rPr>
          <w:rFonts w:ascii="Times New Roman" w:eastAsia="宋体" w:hAnsi="Times New Roman" w:hint="eastAsia"/>
        </w:rPr>
        <w:t>（一）各教学单元预期学习成果与教学内容</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67070">
        <w:tc>
          <w:tcPr>
            <w:tcW w:w="8296" w:type="dxa"/>
          </w:tcPr>
          <w:p w:rsidR="00F67070" w:rsidRDefault="00000000">
            <w:pPr>
              <w:rPr>
                <w:b/>
                <w:bCs/>
              </w:rPr>
            </w:pPr>
            <w:bookmarkStart w:id="4" w:name="OLE_LINK6"/>
            <w:bookmarkStart w:id="5" w:name="OLE_LINK5"/>
            <w:r>
              <w:rPr>
                <w:rFonts w:hint="eastAsia"/>
                <w:b/>
                <w:bCs/>
              </w:rPr>
              <w:t>课程概述</w:t>
            </w:r>
          </w:p>
          <w:p w:rsidR="00F67070" w:rsidRDefault="00000000">
            <w:pPr>
              <w:ind w:firstLineChars="200" w:firstLine="420"/>
            </w:pPr>
            <w:r>
              <w:rPr>
                <w:rFonts w:hint="eastAsia"/>
              </w:rPr>
              <w:t>教学内容：课程的性质、目的、任务和内容刚要；学习的意义与方法；教学组织方式与进度安排；课程考核与成绩评定方案。</w:t>
            </w:r>
          </w:p>
          <w:p w:rsidR="00F67070" w:rsidRDefault="00000000">
            <w:pPr>
              <w:ind w:firstLineChars="200" w:firstLine="420"/>
            </w:pPr>
            <w:r>
              <w:rPr>
                <w:rFonts w:hint="eastAsia"/>
              </w:rPr>
              <w:t>教学重点：课程目的、任务及教学组织方式。</w:t>
            </w:r>
          </w:p>
          <w:p w:rsidR="00F67070" w:rsidRDefault="00000000">
            <w:pPr>
              <w:ind w:firstLineChars="200" w:firstLine="420"/>
            </w:pPr>
            <w:r>
              <w:rPr>
                <w:rFonts w:hint="eastAsia"/>
              </w:rPr>
              <w:t>教学难点：课程的组织结构。</w:t>
            </w:r>
          </w:p>
          <w:p w:rsidR="00F67070" w:rsidRDefault="00000000">
            <w:pPr>
              <w:ind w:firstLineChars="200" w:firstLine="420"/>
            </w:pPr>
            <w:r>
              <w:rPr>
                <w:rFonts w:hint="eastAsia"/>
              </w:rPr>
              <w:t>预期目标：明了课程学习的任务、目的、教学组织方式、课程考核与成绩评定安排。</w:t>
            </w:r>
          </w:p>
          <w:p w:rsidR="00F67070" w:rsidRDefault="00000000">
            <w:pPr>
              <w:rPr>
                <w:b/>
                <w:bCs/>
              </w:rPr>
            </w:pPr>
            <w:r>
              <w:rPr>
                <w:rFonts w:hint="eastAsia"/>
                <w:b/>
                <w:bCs/>
              </w:rPr>
              <w:t>模块一：教育原理</w:t>
            </w:r>
          </w:p>
          <w:p w:rsidR="00F67070" w:rsidRDefault="00000000">
            <w:r>
              <w:rPr>
                <w:rFonts w:hint="eastAsia"/>
                <w:b/>
                <w:bCs/>
              </w:rPr>
              <w:t>一、教育学及其发展</w:t>
            </w:r>
          </w:p>
          <w:p w:rsidR="00F67070" w:rsidRDefault="00000000">
            <w:pPr>
              <w:ind w:firstLineChars="200" w:firstLine="420"/>
            </w:pPr>
            <w:r>
              <w:rPr>
                <w:rFonts w:hint="eastAsia"/>
              </w:rPr>
              <w:t>教学内容：教育学及其研究对象；教育学的产生和发展；中国化马克思主义教育理论发展；学习和研究教育学的指导思想。</w:t>
            </w:r>
          </w:p>
          <w:p w:rsidR="00F67070" w:rsidRDefault="00000000">
            <w:pPr>
              <w:ind w:firstLineChars="200" w:firstLine="420"/>
            </w:pPr>
            <w:r>
              <w:rPr>
                <w:rFonts w:hint="eastAsia"/>
              </w:rPr>
              <w:t>教学重点：了解国内外著名教育家的代表著作及主要教育思想；掌握马克思主义教育理论的指导意义；掌握社会主义建设时期中国教育理论探索。</w:t>
            </w:r>
          </w:p>
          <w:p w:rsidR="00F67070" w:rsidRDefault="00000000">
            <w:pPr>
              <w:ind w:firstLineChars="200" w:firstLine="420"/>
            </w:pPr>
            <w:r>
              <w:rPr>
                <w:rFonts w:hint="eastAsia"/>
              </w:rPr>
              <w:t>教学难点：马克思主义教育理论在中国的发展。</w:t>
            </w:r>
          </w:p>
          <w:p w:rsidR="00F67070" w:rsidRDefault="00000000">
            <w:pPr>
              <w:ind w:firstLineChars="200" w:firstLine="420"/>
            </w:pPr>
            <w:r>
              <w:rPr>
                <w:rFonts w:hint="eastAsia"/>
              </w:rPr>
              <w:t>预期目标：</w:t>
            </w:r>
          </w:p>
          <w:p w:rsidR="00F67070" w:rsidRDefault="00000000">
            <w:pPr>
              <w:ind w:firstLineChars="200" w:firstLine="420"/>
            </w:pPr>
            <w:r>
              <w:t>1.</w:t>
            </w:r>
            <w:r>
              <w:rPr>
                <w:rFonts w:hint="eastAsia"/>
              </w:rPr>
              <w:t>掌握教育科学、教育学的概念；了解教育学的研究对象及发展进程；了解国内外著名教育家的代表著作及主要教育思想；</w:t>
            </w:r>
          </w:p>
          <w:p w:rsidR="00F67070" w:rsidRDefault="00000000">
            <w:pPr>
              <w:ind w:firstLineChars="200" w:firstLine="420"/>
            </w:pPr>
            <w:r>
              <w:t>2</w:t>
            </w:r>
            <w:r>
              <w:rPr>
                <w:rFonts w:hint="eastAsia"/>
              </w:rPr>
              <w:t>.掌握社会主义建设时期中国教育理论探索，明确学习教育学的价值和意义；</w:t>
            </w:r>
          </w:p>
          <w:p w:rsidR="00F67070" w:rsidRDefault="00000000">
            <w:pPr>
              <w:ind w:firstLineChars="200" w:firstLine="420"/>
            </w:pPr>
            <w:r>
              <w:t>3.</w:t>
            </w:r>
            <w:r>
              <w:rPr>
                <w:rFonts w:hint="eastAsia"/>
              </w:rPr>
              <w:t>掌握马克思主义教育理论的指导意义；</w:t>
            </w:r>
          </w:p>
          <w:p w:rsidR="00F67070" w:rsidRDefault="00000000">
            <w:pPr>
              <w:ind w:firstLineChars="200" w:firstLine="420"/>
            </w:pPr>
            <w:r>
              <w:rPr>
                <w:rFonts w:hint="eastAsia"/>
              </w:rPr>
              <w:t>4.促使学生形成正确的教育观、教师观、教学观。</w:t>
            </w:r>
          </w:p>
          <w:p w:rsidR="00F67070" w:rsidRDefault="00000000">
            <w:pPr>
              <w:rPr>
                <w:b/>
                <w:bCs/>
              </w:rPr>
            </w:pPr>
            <w:r>
              <w:rPr>
                <w:rFonts w:hint="eastAsia"/>
                <w:b/>
                <w:bCs/>
              </w:rPr>
              <w:t>二、教育及其本质</w:t>
            </w:r>
          </w:p>
          <w:p w:rsidR="00F67070" w:rsidRDefault="00000000">
            <w:pPr>
              <w:ind w:firstLineChars="200" w:firstLine="420"/>
            </w:pPr>
            <w:r>
              <w:rPr>
                <w:rFonts w:hint="eastAsia"/>
              </w:rPr>
              <w:t>教学内容：教育的产生和发展；教育的基本内涵；教育的要素与形态。</w:t>
            </w:r>
          </w:p>
          <w:p w:rsidR="00F67070" w:rsidRDefault="00000000">
            <w:pPr>
              <w:ind w:firstLineChars="200" w:firstLine="420"/>
            </w:pPr>
            <w:r>
              <w:rPr>
                <w:rFonts w:hint="eastAsia"/>
              </w:rPr>
              <w:t>教学重点：了解教育的起源及其历史发展；理解教育的概念；理解教育的本质。</w:t>
            </w:r>
          </w:p>
          <w:p w:rsidR="00F67070" w:rsidRDefault="00000000">
            <w:pPr>
              <w:ind w:firstLineChars="200" w:firstLine="420"/>
            </w:pPr>
            <w:r>
              <w:rPr>
                <w:rFonts w:hint="eastAsia"/>
              </w:rPr>
              <w:t>教学难点：理解教育的概念及本质。</w:t>
            </w:r>
          </w:p>
          <w:p w:rsidR="00F67070" w:rsidRDefault="00000000">
            <w:pPr>
              <w:ind w:firstLineChars="200" w:firstLine="420"/>
            </w:pPr>
            <w:r>
              <w:t>预期目标</w:t>
            </w:r>
            <w:r>
              <w:rPr>
                <w:rFonts w:hint="eastAsia"/>
              </w:rPr>
              <w:t>：</w:t>
            </w:r>
          </w:p>
          <w:p w:rsidR="00F67070" w:rsidRDefault="00000000">
            <w:pPr>
              <w:ind w:firstLineChars="200" w:firstLine="420"/>
            </w:pPr>
            <w:r>
              <w:t>1</w:t>
            </w:r>
            <w:r>
              <w:rPr>
                <w:rFonts w:hint="eastAsia"/>
              </w:rPr>
              <w:t>.掌握教育的概念、基本要素及形态；理解教育的本质；</w:t>
            </w:r>
            <w:r>
              <w:t xml:space="preserve"> </w:t>
            </w:r>
          </w:p>
          <w:p w:rsidR="00F67070" w:rsidRDefault="00000000">
            <w:pPr>
              <w:ind w:firstLineChars="200" w:firstLine="420"/>
            </w:pPr>
            <w:r>
              <w:t>2</w:t>
            </w:r>
            <w:r>
              <w:rPr>
                <w:rFonts w:hint="eastAsia"/>
              </w:rPr>
              <w:t>.了解教育活动的起源及其历史发展；</w:t>
            </w:r>
          </w:p>
          <w:p w:rsidR="00F67070" w:rsidRDefault="00000000">
            <w:pPr>
              <w:ind w:firstLineChars="200" w:firstLine="420"/>
            </w:pPr>
            <w:r>
              <w:rPr>
                <w:rFonts w:hint="eastAsia"/>
              </w:rPr>
              <w:t>3.形成正确的世界观、历史观和发展观。</w:t>
            </w:r>
          </w:p>
          <w:p w:rsidR="00F67070" w:rsidRDefault="00000000">
            <w:pPr>
              <w:rPr>
                <w:b/>
                <w:bCs/>
              </w:rPr>
            </w:pPr>
            <w:r>
              <w:rPr>
                <w:rFonts w:hint="eastAsia"/>
                <w:b/>
                <w:bCs/>
              </w:rPr>
              <w:t>三、教育与社会发展</w:t>
            </w:r>
          </w:p>
          <w:p w:rsidR="00F67070" w:rsidRDefault="00000000">
            <w:pPr>
              <w:ind w:firstLineChars="200" w:firstLine="420"/>
            </w:pPr>
            <w:r>
              <w:rPr>
                <w:rFonts w:hint="eastAsia"/>
              </w:rPr>
              <w:t>教学内容：社会对教育发展的影响；教育对社会发展的促进功能；教育在社会主义现代化建设中的地位与作用。</w:t>
            </w:r>
          </w:p>
          <w:p w:rsidR="00F67070" w:rsidRDefault="00000000">
            <w:pPr>
              <w:ind w:firstLineChars="200" w:firstLine="420"/>
            </w:pPr>
            <w:r>
              <w:rPr>
                <w:rFonts w:hint="eastAsia"/>
              </w:rPr>
              <w:t>教学重点：掌握生产力、政治、经济、文化对教育的影响；理解教育的经济、政治、人口、文化功能；理解科教兴国战略的内涵。</w:t>
            </w:r>
          </w:p>
          <w:p w:rsidR="00F67070" w:rsidRDefault="00000000">
            <w:pPr>
              <w:ind w:firstLineChars="200" w:firstLine="420"/>
            </w:pPr>
            <w:r>
              <w:rPr>
                <w:rFonts w:hint="eastAsia"/>
              </w:rPr>
              <w:t>教学难点：科教兴国战略的内涵。</w:t>
            </w:r>
          </w:p>
          <w:p w:rsidR="00F67070" w:rsidRDefault="00000000">
            <w:pPr>
              <w:ind w:firstLineChars="200" w:firstLine="420"/>
            </w:pPr>
            <w:r>
              <w:rPr>
                <w:rFonts w:hint="eastAsia"/>
              </w:rPr>
              <w:t>预期目标：</w:t>
            </w:r>
          </w:p>
          <w:p w:rsidR="00F67070" w:rsidRDefault="00000000">
            <w:pPr>
              <w:ind w:firstLineChars="200" w:firstLine="420"/>
            </w:pPr>
            <w:r>
              <w:t>1.</w:t>
            </w:r>
            <w:r>
              <w:rPr>
                <w:rFonts w:hint="eastAsia"/>
              </w:rPr>
              <w:t>了解教育的功能及其类型；掌握生产力、政治、经济、文化对教育的影响；</w:t>
            </w:r>
          </w:p>
          <w:p w:rsidR="00F67070" w:rsidRDefault="00000000">
            <w:pPr>
              <w:ind w:firstLineChars="200" w:firstLine="420"/>
            </w:pPr>
            <w:r>
              <w:t>2.</w:t>
            </w:r>
            <w:r>
              <w:rPr>
                <w:rFonts w:hint="eastAsia"/>
              </w:rPr>
              <w:t>理解教育的经济、政治、人口、文化功能；</w:t>
            </w:r>
          </w:p>
          <w:p w:rsidR="00F67070" w:rsidRDefault="00000000">
            <w:pPr>
              <w:ind w:firstLineChars="200" w:firstLine="420"/>
            </w:pPr>
            <w:r>
              <w:t>3.</w:t>
            </w:r>
            <w:r>
              <w:rPr>
                <w:rFonts w:hint="eastAsia"/>
              </w:rPr>
              <w:t>正确认识教育事业在国家科教兴国战略中的重要性。</w:t>
            </w:r>
          </w:p>
          <w:p w:rsidR="00F67070" w:rsidRDefault="00000000">
            <w:pPr>
              <w:rPr>
                <w:b/>
                <w:bCs/>
              </w:rPr>
            </w:pPr>
            <w:r>
              <w:rPr>
                <w:rFonts w:hint="eastAsia"/>
                <w:b/>
                <w:bCs/>
              </w:rPr>
              <w:t>四、教育与人的发展</w:t>
            </w:r>
          </w:p>
          <w:p w:rsidR="00F67070" w:rsidRDefault="00000000">
            <w:pPr>
              <w:ind w:firstLineChars="200" w:firstLine="420"/>
            </w:pPr>
            <w:r>
              <w:rPr>
                <w:rFonts w:hint="eastAsia"/>
              </w:rPr>
              <w:lastRenderedPageBreak/>
              <w:t>教学内容：人的身心发展及其影响因素；教育促进个体发展的功能；教育促进个体发展的条件。</w:t>
            </w:r>
          </w:p>
          <w:p w:rsidR="00F67070" w:rsidRDefault="00000000">
            <w:pPr>
              <w:ind w:firstLineChars="200" w:firstLine="420"/>
            </w:pPr>
            <w:r>
              <w:rPr>
                <w:rFonts w:hint="eastAsia"/>
              </w:rPr>
              <w:t>教学重点：教育促进个体社会化和个性化的功能。</w:t>
            </w:r>
          </w:p>
          <w:p w:rsidR="00F67070" w:rsidRDefault="00000000">
            <w:pPr>
              <w:ind w:firstLineChars="200" w:firstLine="420"/>
            </w:pPr>
            <w:r>
              <w:rPr>
                <w:rFonts w:hint="eastAsia"/>
              </w:rPr>
              <w:t>教学难点：树立</w:t>
            </w:r>
            <w:r>
              <w:t>“</w:t>
            </w:r>
            <w:r>
              <w:rPr>
                <w:rFonts w:hint="eastAsia"/>
              </w:rPr>
              <w:t>育人为本</w:t>
            </w:r>
            <w:r>
              <w:t>”</w:t>
            </w:r>
            <w:r>
              <w:rPr>
                <w:rFonts w:hint="eastAsia"/>
              </w:rPr>
              <w:t>的教育理念；坚持教育创新。</w:t>
            </w:r>
            <w:r>
              <w:t xml:space="preserve"> </w:t>
            </w:r>
          </w:p>
          <w:p w:rsidR="00F67070" w:rsidRDefault="00000000">
            <w:pPr>
              <w:ind w:firstLineChars="200" w:firstLine="420"/>
            </w:pPr>
            <w:r>
              <w:rPr>
                <w:rFonts w:hint="eastAsia"/>
              </w:rPr>
              <w:t>预期目标</w:t>
            </w:r>
          </w:p>
          <w:p w:rsidR="00F67070" w:rsidRDefault="00000000">
            <w:pPr>
              <w:ind w:firstLineChars="200" w:firstLine="420"/>
            </w:pPr>
            <w:r>
              <w:rPr>
                <w:rFonts w:hint="eastAsia"/>
              </w:rPr>
              <w:t>1</w:t>
            </w:r>
            <w:r>
              <w:t>.</w:t>
            </w:r>
            <w:r>
              <w:rPr>
                <w:rFonts w:hint="eastAsia"/>
              </w:rPr>
              <w:t>了解个体发展及其特征以及影响个体发展的基本因素（内发论、外铄论）；</w:t>
            </w:r>
          </w:p>
          <w:p w:rsidR="00F67070" w:rsidRDefault="00000000">
            <w:pPr>
              <w:ind w:firstLineChars="200" w:firstLine="420"/>
            </w:pPr>
            <w:r>
              <w:t>2.</w:t>
            </w:r>
            <w:r>
              <w:rPr>
                <w:rFonts w:hint="eastAsia"/>
              </w:rPr>
              <w:t>理解教育对个体发展的主导作用；了解学校教育在人的发展中的独特价值；</w:t>
            </w:r>
          </w:p>
          <w:p w:rsidR="00F67070" w:rsidRDefault="00000000">
            <w:pPr>
              <w:ind w:firstLineChars="200" w:firstLine="420"/>
            </w:pPr>
            <w:r>
              <w:t>3.</w:t>
            </w:r>
            <w:r>
              <w:rPr>
                <w:rFonts w:hint="eastAsia"/>
              </w:rPr>
              <w:t>树立“以人为本”的教育理念。</w:t>
            </w:r>
            <w:r>
              <w:t xml:space="preserve"> </w:t>
            </w:r>
          </w:p>
          <w:p w:rsidR="00F67070" w:rsidRDefault="00000000">
            <w:pPr>
              <w:rPr>
                <w:b/>
                <w:bCs/>
              </w:rPr>
            </w:pPr>
            <w:r>
              <w:rPr>
                <w:rFonts w:hint="eastAsia"/>
                <w:b/>
                <w:bCs/>
              </w:rPr>
              <w:t>五、教育目的</w:t>
            </w:r>
          </w:p>
          <w:p w:rsidR="00F67070" w:rsidRDefault="00000000">
            <w:pPr>
              <w:ind w:firstLineChars="200" w:firstLine="420"/>
            </w:pPr>
            <w:r>
              <w:rPr>
                <w:rFonts w:hint="eastAsia"/>
              </w:rPr>
              <w:t>教学内容：教育目的概述；我国教育目的的理论基础；我国的教育目的；素质教育与创新人才培养。</w:t>
            </w:r>
          </w:p>
          <w:p w:rsidR="00F67070" w:rsidRDefault="00000000">
            <w:pPr>
              <w:ind w:firstLineChars="200" w:firstLine="420"/>
            </w:pPr>
            <w:r>
              <w:rPr>
                <w:rFonts w:hint="eastAsia"/>
              </w:rPr>
              <w:t>教学重点：了解教育目的的概念、内涵及其制约因素；理解马克思主义关于人的全面发展学说；教育与生产劳动相结合理论；理解素质教育的内涵及创新人才培养。</w:t>
            </w:r>
          </w:p>
          <w:p w:rsidR="00F67070" w:rsidRDefault="00000000">
            <w:pPr>
              <w:ind w:firstLineChars="200" w:firstLine="420"/>
            </w:pPr>
            <w:r>
              <w:rPr>
                <w:rFonts w:hint="eastAsia"/>
              </w:rPr>
              <w:t>教学难点：马克思主义关于人的全面发展学说；教育目的的价值取向。</w:t>
            </w:r>
          </w:p>
          <w:p w:rsidR="00F67070" w:rsidRDefault="00000000">
            <w:pPr>
              <w:ind w:firstLineChars="200" w:firstLine="420"/>
            </w:pPr>
            <w:r>
              <w:rPr>
                <w:rFonts w:hint="eastAsia"/>
              </w:rPr>
              <w:t>预期目标：</w:t>
            </w:r>
          </w:p>
          <w:p w:rsidR="00F67070" w:rsidRDefault="00000000">
            <w:pPr>
              <w:ind w:firstLineChars="200" w:firstLine="420"/>
            </w:pPr>
            <w:r>
              <w:t>1</w:t>
            </w:r>
            <w:r>
              <w:rPr>
                <w:rFonts w:hint="eastAsia"/>
              </w:rPr>
              <w:t>.掌握教育目的概念、内涵及制约因素；了解现阶段我国教育目的的历史演变和基本要求。</w:t>
            </w:r>
          </w:p>
          <w:p w:rsidR="00F67070" w:rsidRDefault="00000000">
            <w:pPr>
              <w:ind w:firstLineChars="200" w:firstLine="420"/>
            </w:pPr>
            <w:r>
              <w:t>2.</w:t>
            </w:r>
            <w:r>
              <w:rPr>
                <w:rFonts w:hint="eastAsia"/>
              </w:rPr>
              <w:t>正确理解应试教育和素质教育的内涵；理解马克思主义关于人的全面发展学说，教育与生产劳动相结合理论。</w:t>
            </w:r>
          </w:p>
          <w:p w:rsidR="00F67070" w:rsidRDefault="00000000">
            <w:pPr>
              <w:ind w:firstLineChars="200" w:firstLine="420"/>
            </w:pPr>
            <w:r>
              <w:t>3.</w:t>
            </w:r>
            <w:r>
              <w:rPr>
                <w:rFonts w:hint="eastAsia"/>
              </w:rPr>
              <w:t>理解素质教育的内涵及创新人才培养；了解教育目的的价值取向。</w:t>
            </w:r>
          </w:p>
          <w:p w:rsidR="00F67070" w:rsidRDefault="00000000">
            <w:pPr>
              <w:rPr>
                <w:b/>
                <w:bCs/>
              </w:rPr>
            </w:pPr>
            <w:r>
              <w:rPr>
                <w:rFonts w:hint="eastAsia"/>
                <w:b/>
                <w:bCs/>
              </w:rPr>
              <w:t>六、人的全面发展</w:t>
            </w:r>
          </w:p>
          <w:p w:rsidR="00F67070" w:rsidRDefault="00000000">
            <w:pPr>
              <w:ind w:firstLineChars="200" w:firstLine="420"/>
            </w:pPr>
            <w:r>
              <w:rPr>
                <w:rFonts w:hint="eastAsia"/>
              </w:rPr>
              <w:t>教学内容：德育、智育、体育、美育、劳动技术教育内涵和意义、目标和内容。</w:t>
            </w:r>
          </w:p>
          <w:p w:rsidR="00F67070" w:rsidRDefault="00000000">
            <w:pPr>
              <w:ind w:firstLineChars="200" w:firstLine="420"/>
            </w:pPr>
            <w:r>
              <w:rPr>
                <w:rFonts w:hint="eastAsia"/>
              </w:rPr>
              <w:t>教学重点：掌握德育、智育、体育、美育、劳动技术教育的内涵和意义；理解德育、智育、体育、美育、劳动技术教育的目标和内容。</w:t>
            </w:r>
          </w:p>
          <w:p w:rsidR="00F67070" w:rsidRDefault="00000000">
            <w:pPr>
              <w:ind w:firstLineChars="200" w:firstLine="420"/>
            </w:pPr>
            <w:r>
              <w:rPr>
                <w:rFonts w:hint="eastAsia"/>
              </w:rPr>
              <w:t>教学难点：掌握德育、智育、体育、美育、劳动技术教育的目标和内容。</w:t>
            </w:r>
          </w:p>
          <w:p w:rsidR="00F67070" w:rsidRDefault="00000000">
            <w:pPr>
              <w:ind w:firstLineChars="200" w:firstLine="420"/>
            </w:pPr>
            <w:r>
              <w:rPr>
                <w:rFonts w:hint="eastAsia"/>
              </w:rPr>
              <w:t>预期目标：</w:t>
            </w:r>
          </w:p>
          <w:p w:rsidR="00F67070" w:rsidRDefault="00000000">
            <w:pPr>
              <w:ind w:firstLineChars="200" w:firstLine="420"/>
            </w:pPr>
            <w:r>
              <w:t>1.</w:t>
            </w:r>
            <w:r>
              <w:rPr>
                <w:rFonts w:hint="eastAsia"/>
              </w:rPr>
              <w:t>理解学生素质的层次和结构，掌握德育、智育、体育、美育、劳动技术教育的目标和内容；</w:t>
            </w:r>
          </w:p>
          <w:p w:rsidR="00F67070" w:rsidRDefault="00000000">
            <w:pPr>
              <w:ind w:firstLineChars="200" w:firstLine="420"/>
            </w:pPr>
            <w:r>
              <w:t>2.</w:t>
            </w:r>
            <w:r>
              <w:rPr>
                <w:rFonts w:hint="eastAsia"/>
              </w:rPr>
              <w:t>掌握德育、智育、体育、美育、劳动技术教育的内涵及其培养途径；</w:t>
            </w:r>
          </w:p>
          <w:p w:rsidR="00F67070" w:rsidRDefault="00000000">
            <w:pPr>
              <w:ind w:firstLineChars="200" w:firstLine="420"/>
            </w:pPr>
            <w:r>
              <w:t>3.</w:t>
            </w:r>
            <w:r>
              <w:rPr>
                <w:rFonts w:hint="eastAsia"/>
              </w:rPr>
              <w:t>素养目标：掌握德育、智育、体育、美育、劳动技术教育的意义；</w:t>
            </w:r>
          </w:p>
          <w:p w:rsidR="00F67070" w:rsidRDefault="00000000">
            <w:pPr>
              <w:ind w:firstLineChars="200" w:firstLine="420"/>
            </w:pPr>
            <w:r>
              <w:rPr>
                <w:rFonts w:hint="eastAsia"/>
              </w:rPr>
              <w:t>4.正确认识育人中的</w:t>
            </w:r>
            <w:r>
              <w:t>“</w:t>
            </w:r>
            <w:r>
              <w:rPr>
                <w:rFonts w:hint="eastAsia"/>
              </w:rPr>
              <w:t>五育并举</w:t>
            </w:r>
            <w:r>
              <w:t>”</w:t>
            </w:r>
            <w:r>
              <w:rPr>
                <w:rFonts w:hint="eastAsia"/>
              </w:rPr>
              <w:t>。</w:t>
            </w:r>
          </w:p>
          <w:p w:rsidR="00F67070" w:rsidRDefault="00000000">
            <w:pPr>
              <w:rPr>
                <w:b/>
                <w:bCs/>
              </w:rPr>
            </w:pPr>
            <w:r>
              <w:rPr>
                <w:rFonts w:hint="eastAsia"/>
                <w:b/>
                <w:bCs/>
              </w:rPr>
              <w:t>七、学校教育制度</w:t>
            </w:r>
          </w:p>
          <w:p w:rsidR="00F67070" w:rsidRDefault="00000000">
            <w:pPr>
              <w:ind w:firstLineChars="200" w:firstLine="420"/>
            </w:pPr>
            <w:r>
              <w:rPr>
                <w:rFonts w:hint="eastAsia"/>
              </w:rPr>
              <w:t>教学内容：学校的形成与发展；现代学校教育制度；学校教育制度的改革。</w:t>
            </w:r>
          </w:p>
          <w:p w:rsidR="00F67070" w:rsidRDefault="00000000">
            <w:pPr>
              <w:ind w:firstLineChars="200" w:firstLine="420"/>
            </w:pPr>
            <w:r>
              <w:rPr>
                <w:rFonts w:hint="eastAsia"/>
              </w:rPr>
              <w:t>教学重点：了解我国现代学校的基本职能和基本教育制度；理解我国教育制度的内涵及其建立的依据。</w:t>
            </w:r>
          </w:p>
          <w:p w:rsidR="00F67070" w:rsidRDefault="00000000">
            <w:pPr>
              <w:ind w:firstLineChars="200" w:firstLine="420"/>
            </w:pPr>
            <w:r>
              <w:rPr>
                <w:rFonts w:hint="eastAsia"/>
              </w:rPr>
              <w:t>教学难点：理解我国的学校教育制度改革；教育制度及其建立的依据。</w:t>
            </w:r>
          </w:p>
          <w:p w:rsidR="00F67070" w:rsidRDefault="00000000">
            <w:pPr>
              <w:ind w:firstLineChars="200" w:firstLine="420"/>
            </w:pPr>
            <w:r>
              <w:rPr>
                <w:rFonts w:hint="eastAsia"/>
              </w:rPr>
              <w:t>预期目标：</w:t>
            </w:r>
          </w:p>
          <w:p w:rsidR="00F67070" w:rsidRDefault="00000000">
            <w:pPr>
              <w:ind w:firstLineChars="200" w:firstLine="420"/>
            </w:pPr>
            <w:r>
              <w:t>1.</w:t>
            </w:r>
            <w:r>
              <w:rPr>
                <w:rFonts w:hint="eastAsia"/>
              </w:rPr>
              <w:t>了解我国当前教育制度产生与发展的历程；理解我国现行的教育制度及其建立的依据；了解我国学校教育制度改革和国外学校教育制度改革的发展趋势。</w:t>
            </w:r>
          </w:p>
          <w:p w:rsidR="00F67070" w:rsidRDefault="00000000">
            <w:pPr>
              <w:ind w:firstLineChars="200" w:firstLine="420"/>
            </w:pPr>
            <w:r>
              <w:t>2.</w:t>
            </w:r>
            <w:r>
              <w:rPr>
                <w:rFonts w:hint="eastAsia"/>
              </w:rPr>
              <w:t>掌握现代学校教育制度的类型（双轨制、单轨制、分支型学制）；理解教育制度改革的主要内容与任务。</w:t>
            </w:r>
          </w:p>
          <w:p w:rsidR="00F67070" w:rsidRDefault="00000000">
            <w:pPr>
              <w:ind w:firstLineChars="200" w:firstLine="420"/>
            </w:pPr>
            <w:r>
              <w:t>3.</w:t>
            </w:r>
            <w:r>
              <w:rPr>
                <w:rFonts w:hint="eastAsia"/>
              </w:rPr>
              <w:t>正确理解和认识我国教育制度改革的重要性。</w:t>
            </w:r>
          </w:p>
          <w:p w:rsidR="00F67070" w:rsidRDefault="00000000">
            <w:pPr>
              <w:rPr>
                <w:b/>
                <w:bCs/>
              </w:rPr>
            </w:pPr>
            <w:r>
              <w:rPr>
                <w:rFonts w:hint="eastAsia"/>
                <w:b/>
                <w:bCs/>
              </w:rPr>
              <w:lastRenderedPageBreak/>
              <w:t>模块二：课程与教学</w:t>
            </w:r>
          </w:p>
          <w:p w:rsidR="00F67070" w:rsidRDefault="00000000">
            <w:pPr>
              <w:rPr>
                <w:b/>
                <w:bCs/>
              </w:rPr>
            </w:pPr>
            <w:r>
              <w:rPr>
                <w:rFonts w:hint="eastAsia"/>
                <w:b/>
                <w:bCs/>
              </w:rPr>
              <w:t>八、课程</w:t>
            </w:r>
          </w:p>
          <w:p w:rsidR="00F67070" w:rsidRDefault="00000000">
            <w:pPr>
              <w:ind w:firstLineChars="200" w:firstLine="420"/>
            </w:pPr>
            <w:r>
              <w:rPr>
                <w:rFonts w:hint="eastAsia"/>
              </w:rPr>
              <w:t>教学内容：</w:t>
            </w:r>
            <w:r>
              <w:t xml:space="preserve"> </w:t>
            </w:r>
            <w:r>
              <w:rPr>
                <w:rFonts w:hint="eastAsia"/>
              </w:rPr>
              <w:t>课程概述；课程开发；课程改革。</w:t>
            </w:r>
          </w:p>
          <w:p w:rsidR="00F67070" w:rsidRDefault="00000000">
            <w:pPr>
              <w:ind w:firstLineChars="200" w:firstLine="420"/>
            </w:pPr>
            <w:r>
              <w:rPr>
                <w:rFonts w:hint="eastAsia"/>
              </w:rPr>
              <w:t>教学重点：了解课程的内涵、类型和制约课程的因素；理解课程计划、课程标准和教科书的概念及要求；掌握国外课程改革的新趋势和我国课程改革的目标。</w:t>
            </w:r>
          </w:p>
          <w:p w:rsidR="00F67070" w:rsidRDefault="00000000">
            <w:pPr>
              <w:ind w:firstLineChars="200" w:firstLine="420"/>
            </w:pPr>
            <w:r>
              <w:rPr>
                <w:rFonts w:hint="eastAsia"/>
              </w:rPr>
              <w:t>教学难点：历史上对课程影响的几种主要理论；课程计划、教学大纲和教科书的编制原则和方法。</w:t>
            </w:r>
          </w:p>
          <w:p w:rsidR="00F67070" w:rsidRDefault="00000000">
            <w:pPr>
              <w:ind w:firstLineChars="200" w:firstLine="420"/>
            </w:pPr>
            <w:r>
              <w:rPr>
                <w:rFonts w:hint="eastAsia"/>
              </w:rPr>
              <w:t>预期目标：</w:t>
            </w:r>
          </w:p>
          <w:p w:rsidR="00F67070" w:rsidRDefault="00000000">
            <w:pPr>
              <w:ind w:firstLineChars="200" w:firstLine="420"/>
            </w:pPr>
            <w:r>
              <w:rPr>
                <w:rFonts w:hint="eastAsia"/>
              </w:rPr>
              <w:t>1.了解课程的内涵、类型和制约课程的因素；理解课程计划、课程标准和教科书的概念及要求；掌握课程目标确定、课程内容的选择和组织、课程实施与课程评价的内容；掌握国外课程改革的新趋势和我国课程改革的目标；</w:t>
            </w:r>
          </w:p>
          <w:p w:rsidR="00F67070" w:rsidRDefault="00000000">
            <w:pPr>
              <w:ind w:firstLineChars="200" w:firstLine="420"/>
            </w:pPr>
            <w:r>
              <w:t>2</w:t>
            </w:r>
            <w:r>
              <w:rPr>
                <w:rFonts w:hint="eastAsia"/>
              </w:rPr>
              <w:t>.了解课程计划、教学大纲和教科书的编制原则和方法；</w:t>
            </w:r>
          </w:p>
          <w:p w:rsidR="00F67070" w:rsidRDefault="00000000">
            <w:pPr>
              <w:ind w:firstLineChars="200" w:firstLine="420"/>
            </w:pPr>
            <w:r>
              <w:t>3</w:t>
            </w:r>
            <w:r>
              <w:rPr>
                <w:rFonts w:hint="eastAsia"/>
              </w:rPr>
              <w:t>.了解国外课程改革的新趋势和我国课程改革的目标。</w:t>
            </w:r>
          </w:p>
          <w:p w:rsidR="00F67070" w:rsidRDefault="00000000">
            <w:pPr>
              <w:rPr>
                <w:b/>
                <w:bCs/>
              </w:rPr>
            </w:pPr>
            <w:r>
              <w:rPr>
                <w:rFonts w:hint="eastAsia"/>
                <w:b/>
                <w:bCs/>
              </w:rPr>
              <w:t>九、教学</w:t>
            </w:r>
          </w:p>
          <w:p w:rsidR="00F67070" w:rsidRDefault="00000000">
            <w:pPr>
              <w:ind w:firstLineChars="200" w:firstLine="420"/>
            </w:pPr>
            <w:r>
              <w:rPr>
                <w:rFonts w:hint="eastAsia"/>
              </w:rPr>
              <w:t>教学内容：教学概述；教学理论与规律；教学实施；中小教学改革。</w:t>
            </w:r>
          </w:p>
          <w:p w:rsidR="00F67070" w:rsidRDefault="00000000">
            <w:pPr>
              <w:ind w:firstLineChars="200" w:firstLine="420"/>
            </w:pPr>
            <w:r>
              <w:rPr>
                <w:rFonts w:hint="eastAsia"/>
              </w:rPr>
              <w:t>教学重点：理解教学理论和教学过程的基本规律；理解教学的各个环节；理解各种教学组织形式的内涵和教学评价的方法。</w:t>
            </w:r>
          </w:p>
          <w:p w:rsidR="00F67070" w:rsidRDefault="00000000">
            <w:pPr>
              <w:ind w:firstLineChars="200" w:firstLine="420"/>
            </w:pPr>
            <w:r>
              <w:rPr>
                <w:rFonts w:hint="eastAsia"/>
              </w:rPr>
              <w:t>教学难点：理解教学过程的基本规律；掌握并灵活运用教学原则和教学方法；理解班级授课制、特朗普制、道尔顿制、设计教学法等教学组织形式。</w:t>
            </w:r>
            <w:r>
              <w:t xml:space="preserve"> </w:t>
            </w:r>
          </w:p>
          <w:p w:rsidR="00F67070" w:rsidRDefault="00000000">
            <w:pPr>
              <w:ind w:firstLineChars="200" w:firstLine="420"/>
            </w:pPr>
            <w:r>
              <w:rPr>
                <w:rFonts w:hint="eastAsia"/>
              </w:rPr>
              <w:t>预期目标：</w:t>
            </w:r>
          </w:p>
          <w:p w:rsidR="00F67070" w:rsidRDefault="00000000">
            <w:pPr>
              <w:ind w:firstLineChars="200" w:firstLine="420"/>
            </w:pPr>
            <w:r>
              <w:t>1.</w:t>
            </w:r>
            <w:r>
              <w:rPr>
                <w:rFonts w:hint="eastAsia"/>
              </w:rPr>
              <w:t>了解教学的基本内涵、意义、任务和作用；理解教学的各个环节；了解中小学常用的教学原则；了解教学的基本组织形式及其辅助形式；了解教学评价的种类、原则、方法；</w:t>
            </w:r>
          </w:p>
          <w:p w:rsidR="00F67070" w:rsidRDefault="00000000">
            <w:pPr>
              <w:ind w:firstLineChars="200" w:firstLine="420"/>
            </w:pPr>
            <w:r>
              <w:t>2.</w:t>
            </w:r>
            <w:r>
              <w:rPr>
                <w:rFonts w:hint="eastAsia"/>
              </w:rPr>
              <w:t>理解教学理论和教学过程的基本规律；掌握各种教学原则；在教学中能恰当熟练的运用教学方法；能就主要教学组织形式的优缺点进行分析；能结合教学情境评价学生的学业和教师的教学工作；</w:t>
            </w:r>
          </w:p>
          <w:p w:rsidR="00F67070" w:rsidRDefault="00000000">
            <w:pPr>
              <w:ind w:firstLineChars="200" w:firstLine="420"/>
            </w:pPr>
            <w:r>
              <w:t>3.</w:t>
            </w:r>
            <w:r>
              <w:rPr>
                <w:rFonts w:hint="eastAsia"/>
              </w:rPr>
              <w:t>熟悉一节好课的基本要求，并能在实际教学中合理安排教学的基本环节；了解当今课堂教学改革方面的有关问题；</w:t>
            </w:r>
          </w:p>
          <w:p w:rsidR="00F67070" w:rsidRDefault="00000000">
            <w:pPr>
              <w:ind w:firstLineChars="200" w:firstLine="420"/>
            </w:pPr>
            <w:r>
              <w:rPr>
                <w:rFonts w:hint="eastAsia"/>
              </w:rPr>
              <w:t>4.认识到教学工作的重要性；明确教学过程中必须遵守的教学原则；结合不同的教育对象，进行因材施教，践行教书育人的职责和使命。</w:t>
            </w:r>
          </w:p>
          <w:p w:rsidR="00F67070" w:rsidRDefault="00000000">
            <w:pPr>
              <w:rPr>
                <w:b/>
                <w:bCs/>
              </w:rPr>
            </w:pPr>
            <w:r>
              <w:rPr>
                <w:rFonts w:hint="eastAsia"/>
                <w:b/>
                <w:bCs/>
              </w:rPr>
              <w:t>模块三：教师专业发展</w:t>
            </w:r>
          </w:p>
          <w:p w:rsidR="00F67070" w:rsidRDefault="00000000">
            <w:pPr>
              <w:rPr>
                <w:b/>
                <w:bCs/>
              </w:rPr>
            </w:pPr>
            <w:r>
              <w:rPr>
                <w:rFonts w:hint="eastAsia"/>
                <w:b/>
                <w:bCs/>
              </w:rPr>
              <w:t>十、教师和学生</w:t>
            </w:r>
          </w:p>
          <w:p w:rsidR="00F67070" w:rsidRDefault="00000000">
            <w:pPr>
              <w:ind w:firstLineChars="200" w:firstLine="420"/>
            </w:pPr>
            <w:r>
              <w:rPr>
                <w:rFonts w:hint="eastAsia"/>
              </w:rPr>
              <w:t>教学内容：教师；班主任；学生。</w:t>
            </w:r>
          </w:p>
          <w:p w:rsidR="00F67070" w:rsidRDefault="00000000">
            <w:pPr>
              <w:ind w:firstLineChars="200" w:firstLine="420"/>
            </w:pPr>
            <w:r>
              <w:rPr>
                <w:rFonts w:hint="eastAsia"/>
              </w:rPr>
              <w:t>教学重点：理解现代师生关系；掌握培养班集体的方法；理解学生身心发展的特点及各影响因素。</w:t>
            </w:r>
          </w:p>
          <w:p w:rsidR="00F67070" w:rsidRDefault="00000000">
            <w:pPr>
              <w:ind w:firstLineChars="200" w:firstLine="420"/>
            </w:pPr>
            <w:r>
              <w:rPr>
                <w:rFonts w:hint="eastAsia"/>
              </w:rPr>
              <w:t>教学难点：了解教师的职业角色定位；理解现代的师生关系；培养班集体的方法。</w:t>
            </w:r>
            <w:r>
              <w:t xml:space="preserve"> </w:t>
            </w:r>
          </w:p>
          <w:p w:rsidR="00F67070" w:rsidRDefault="00000000">
            <w:pPr>
              <w:ind w:firstLineChars="200" w:firstLine="420"/>
            </w:pPr>
            <w:r>
              <w:rPr>
                <w:rFonts w:hint="eastAsia"/>
              </w:rPr>
              <w:t>预期目标：</w:t>
            </w:r>
          </w:p>
          <w:p w:rsidR="00F67070" w:rsidRDefault="00000000">
            <w:pPr>
              <w:ind w:firstLineChars="200" w:firstLine="420"/>
            </w:pPr>
            <w:r>
              <w:t>1.</w:t>
            </w:r>
            <w:r>
              <w:rPr>
                <w:rFonts w:hint="eastAsia"/>
              </w:rPr>
              <w:t>掌握教师、学生的概念、角色定位；了解教师的作用、地位、任务与劳动特点；了解班主任的角色以及班主任的工作任务；</w:t>
            </w:r>
          </w:p>
          <w:p w:rsidR="00F67070" w:rsidRDefault="00000000">
            <w:pPr>
              <w:ind w:firstLineChars="200" w:firstLine="420"/>
            </w:pPr>
            <w:r>
              <w:t>2.</w:t>
            </w:r>
            <w:r>
              <w:rPr>
                <w:rFonts w:hint="eastAsia"/>
              </w:rPr>
              <w:t>掌握班主任工作的方法，掌握培养班集体的方法。</w:t>
            </w:r>
          </w:p>
          <w:p w:rsidR="00F67070" w:rsidRDefault="00000000">
            <w:pPr>
              <w:ind w:firstLineChars="200" w:firstLine="420"/>
            </w:pPr>
            <w:r>
              <w:t>3.</w:t>
            </w:r>
            <w:r>
              <w:rPr>
                <w:rFonts w:hint="eastAsia"/>
              </w:rPr>
              <w:t>理解现代师生关系；熟记班主任工作的内容，培养学生当班主任的兴趣和热情。</w:t>
            </w:r>
          </w:p>
          <w:p w:rsidR="00F67070" w:rsidRDefault="00000000">
            <w:pPr>
              <w:ind w:firstLineChars="200" w:firstLine="420"/>
            </w:pPr>
            <w:r>
              <w:rPr>
                <w:rFonts w:hint="eastAsia"/>
              </w:rPr>
              <w:t>4.明了良好班集体培养的基本途径。</w:t>
            </w:r>
          </w:p>
        </w:tc>
      </w:tr>
    </w:tbl>
    <w:bookmarkEnd w:id="4"/>
    <w:bookmarkEnd w:id="5"/>
    <w:p w:rsidR="00F67070" w:rsidRDefault="00000000">
      <w:pPr>
        <w:pStyle w:val="DG2"/>
        <w:widowControl/>
        <w:spacing w:beforeLines="25" w:before="81" w:afterLines="50" w:after="163" w:line="440" w:lineRule="exact"/>
        <w:outlineLvl w:val="1"/>
        <w:rPr>
          <w:rFonts w:ascii="Times New Roman" w:eastAsia="宋体" w:hAnsi="Times New Roman"/>
        </w:rPr>
      </w:pPr>
      <w:r>
        <w:rPr>
          <w:rFonts w:ascii="Times New Roman" w:eastAsia="宋体" w:hAnsi="Times New Roman"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F67070">
        <w:trPr>
          <w:trHeight w:val="794"/>
          <w:jc w:val="center"/>
        </w:trPr>
        <w:tc>
          <w:tcPr>
            <w:tcW w:w="1834" w:type="dxa"/>
            <w:tcBorders>
              <w:top w:val="single" w:sz="12" w:space="0" w:color="auto"/>
              <w:left w:val="single" w:sz="12" w:space="0" w:color="auto"/>
              <w:tl2br w:val="single" w:sz="4" w:space="0" w:color="auto"/>
            </w:tcBorders>
          </w:tcPr>
          <w:p w:rsidR="00F67070" w:rsidRDefault="00000000">
            <w:pPr>
              <w:jc w:val="center"/>
              <w:rPr>
                <w:rFonts w:ascii="黑体" w:eastAsia="黑体" w:hAnsi="黑体"/>
                <w:b/>
                <w:bCs/>
                <w:color w:val="000000" w:themeColor="text1"/>
                <w:szCs w:val="18"/>
              </w:rPr>
            </w:pPr>
            <w:r>
              <w:rPr>
                <w:rFonts w:ascii="黑体" w:eastAsia="黑体" w:hAnsi="黑体" w:hint="eastAsia"/>
                <w:b/>
                <w:bCs/>
                <w:color w:val="000000" w:themeColor="text1"/>
                <w:szCs w:val="18"/>
              </w:rPr>
              <w:lastRenderedPageBreak/>
              <w:t xml:space="preserve">   课程目标</w:t>
            </w:r>
          </w:p>
          <w:p w:rsidR="00F67070" w:rsidRDefault="00F67070">
            <w:pPr>
              <w:jc w:val="center"/>
              <w:rPr>
                <w:rFonts w:ascii="黑体" w:eastAsia="黑体" w:hAnsi="黑体"/>
                <w:b/>
                <w:bCs/>
                <w:color w:val="000000" w:themeColor="text1"/>
                <w:szCs w:val="18"/>
              </w:rPr>
            </w:pPr>
          </w:p>
          <w:p w:rsidR="00F67070" w:rsidRDefault="00000000">
            <w:pPr>
              <w:rPr>
                <w:rFonts w:ascii="黑体" w:eastAsia="黑体" w:hAnsi="黑体"/>
                <w:b/>
                <w:bCs/>
                <w:color w:val="000000" w:themeColor="text1"/>
                <w:szCs w:val="18"/>
              </w:rPr>
            </w:pPr>
            <w:r>
              <w:rPr>
                <w:rFonts w:ascii="黑体" w:eastAsia="黑体" w:hAnsi="黑体" w:hint="eastAsia"/>
                <w:b/>
                <w:bCs/>
                <w:color w:val="000000" w:themeColor="text1"/>
                <w:szCs w:val="18"/>
              </w:rPr>
              <w:t>教学单元</w:t>
            </w:r>
          </w:p>
        </w:tc>
        <w:tc>
          <w:tcPr>
            <w:tcW w:w="1074" w:type="dxa"/>
            <w:tcBorders>
              <w:top w:val="single" w:sz="12" w:space="0" w:color="auto"/>
            </w:tcBorders>
            <w:vAlign w:val="center"/>
          </w:tcPr>
          <w:p w:rsidR="00F67070" w:rsidRDefault="00000000">
            <w:pPr>
              <w:jc w:val="center"/>
            </w:pPr>
            <w:r>
              <w:rPr>
                <w:rFonts w:hint="eastAsia"/>
              </w:rPr>
              <w:t>1</w:t>
            </w:r>
          </w:p>
        </w:tc>
        <w:tc>
          <w:tcPr>
            <w:tcW w:w="1074" w:type="dxa"/>
            <w:tcBorders>
              <w:top w:val="single" w:sz="12" w:space="0" w:color="auto"/>
            </w:tcBorders>
            <w:vAlign w:val="center"/>
          </w:tcPr>
          <w:p w:rsidR="00F67070" w:rsidRDefault="00000000">
            <w:pPr>
              <w:jc w:val="center"/>
            </w:pPr>
            <w:r>
              <w:rPr>
                <w:rFonts w:hint="eastAsia"/>
              </w:rPr>
              <w:t>2</w:t>
            </w:r>
          </w:p>
        </w:tc>
        <w:tc>
          <w:tcPr>
            <w:tcW w:w="1074" w:type="dxa"/>
            <w:tcBorders>
              <w:top w:val="single" w:sz="12" w:space="0" w:color="auto"/>
            </w:tcBorders>
            <w:vAlign w:val="center"/>
          </w:tcPr>
          <w:p w:rsidR="00F67070" w:rsidRDefault="00000000">
            <w:pPr>
              <w:jc w:val="center"/>
            </w:pPr>
            <w:r>
              <w:rPr>
                <w:rFonts w:hint="eastAsia"/>
              </w:rPr>
              <w:t>3</w:t>
            </w:r>
          </w:p>
        </w:tc>
        <w:tc>
          <w:tcPr>
            <w:tcW w:w="1073" w:type="dxa"/>
            <w:tcBorders>
              <w:top w:val="single" w:sz="12" w:space="0" w:color="auto"/>
            </w:tcBorders>
            <w:vAlign w:val="center"/>
          </w:tcPr>
          <w:p w:rsidR="00F67070" w:rsidRDefault="00000000">
            <w:pPr>
              <w:jc w:val="center"/>
            </w:pPr>
            <w:r>
              <w:rPr>
                <w:rFonts w:hint="eastAsia"/>
              </w:rPr>
              <w:t>4</w:t>
            </w:r>
          </w:p>
        </w:tc>
        <w:tc>
          <w:tcPr>
            <w:tcW w:w="1073" w:type="dxa"/>
            <w:tcBorders>
              <w:top w:val="single" w:sz="12" w:space="0" w:color="auto"/>
            </w:tcBorders>
            <w:vAlign w:val="center"/>
          </w:tcPr>
          <w:p w:rsidR="00F67070" w:rsidRDefault="00000000">
            <w:pPr>
              <w:jc w:val="center"/>
            </w:pPr>
            <w:r>
              <w:rPr>
                <w:rFonts w:hint="eastAsia"/>
              </w:rPr>
              <w:t>5</w:t>
            </w:r>
          </w:p>
        </w:tc>
        <w:tc>
          <w:tcPr>
            <w:tcW w:w="1074" w:type="dxa"/>
            <w:tcBorders>
              <w:top w:val="single" w:sz="12" w:space="0" w:color="auto"/>
              <w:right w:val="single" w:sz="12" w:space="0" w:color="auto"/>
            </w:tcBorders>
            <w:vAlign w:val="center"/>
          </w:tcPr>
          <w:p w:rsidR="00F67070" w:rsidRDefault="00000000">
            <w:pPr>
              <w:jc w:val="center"/>
            </w:pPr>
            <w:r>
              <w:rPr>
                <w:rFonts w:hint="eastAsia"/>
              </w:rPr>
              <w:t>6</w:t>
            </w:r>
          </w:p>
        </w:tc>
      </w:tr>
      <w:tr w:rsidR="00F67070">
        <w:trPr>
          <w:trHeight w:val="192"/>
          <w:jc w:val="center"/>
        </w:trPr>
        <w:tc>
          <w:tcPr>
            <w:tcW w:w="1834" w:type="dxa"/>
            <w:tcBorders>
              <w:left w:val="single" w:sz="12" w:space="0" w:color="auto"/>
            </w:tcBorders>
          </w:tcPr>
          <w:p w:rsidR="00F67070" w:rsidRDefault="00000000">
            <w:pPr>
              <w:rPr>
                <w:b/>
                <w:bCs/>
              </w:rPr>
            </w:pPr>
            <w:bookmarkStart w:id="6" w:name="_Hlk161587337"/>
            <w:bookmarkStart w:id="7" w:name="_Hlk161585382"/>
            <w:r>
              <w:rPr>
                <w:rFonts w:hint="eastAsia"/>
                <w:b/>
                <w:bCs/>
              </w:rPr>
              <w:t>模块一</w:t>
            </w:r>
          </w:p>
        </w:tc>
        <w:tc>
          <w:tcPr>
            <w:tcW w:w="6442" w:type="dxa"/>
            <w:gridSpan w:val="6"/>
            <w:tcBorders>
              <w:right w:val="single" w:sz="12" w:space="0" w:color="auto"/>
            </w:tcBorders>
            <w:vAlign w:val="center"/>
          </w:tcPr>
          <w:p w:rsidR="00F67070" w:rsidRDefault="00000000">
            <w:pPr>
              <w:rPr>
                <w:b/>
                <w:bCs/>
              </w:rPr>
            </w:pPr>
            <w:r>
              <w:rPr>
                <w:rFonts w:hint="eastAsia"/>
                <w:b/>
                <w:bCs/>
              </w:rPr>
              <w:t>教育原理</w:t>
            </w:r>
          </w:p>
        </w:tc>
      </w:tr>
      <w:bookmarkEnd w:id="6"/>
      <w:tr w:rsidR="00F67070">
        <w:trPr>
          <w:trHeight w:val="226"/>
          <w:jc w:val="center"/>
        </w:trPr>
        <w:tc>
          <w:tcPr>
            <w:tcW w:w="1834" w:type="dxa"/>
            <w:tcBorders>
              <w:left w:val="single" w:sz="12" w:space="0" w:color="auto"/>
            </w:tcBorders>
          </w:tcPr>
          <w:p w:rsidR="00F67070" w:rsidRDefault="00000000">
            <w:pPr>
              <w:jc w:val="center"/>
            </w:pPr>
            <w:r>
              <w:rPr>
                <w:rFonts w:hint="eastAsia"/>
              </w:rPr>
              <w:t>教育学及其发展</w:t>
            </w:r>
          </w:p>
        </w:tc>
        <w:tc>
          <w:tcPr>
            <w:tcW w:w="1074" w:type="dxa"/>
            <w:vAlign w:val="center"/>
          </w:tcPr>
          <w:p w:rsidR="00F67070" w:rsidRDefault="00000000">
            <w:pPr>
              <w:jc w:val="center"/>
            </w:pPr>
            <w:r>
              <w:rPr>
                <w:rFonts w:hint="eastAsia"/>
              </w:rPr>
              <w:t>H</w:t>
            </w:r>
          </w:p>
        </w:tc>
        <w:tc>
          <w:tcPr>
            <w:tcW w:w="1074" w:type="dxa"/>
            <w:vAlign w:val="center"/>
          </w:tcPr>
          <w:p w:rsidR="00F67070" w:rsidRDefault="00000000">
            <w:pPr>
              <w:jc w:val="center"/>
            </w:pPr>
            <w:r>
              <w:rPr>
                <w:rFonts w:hint="eastAsia"/>
              </w:rPr>
              <w:t>M</w:t>
            </w:r>
          </w:p>
        </w:tc>
        <w:tc>
          <w:tcPr>
            <w:tcW w:w="1074" w:type="dxa"/>
            <w:vAlign w:val="center"/>
          </w:tcPr>
          <w:p w:rsidR="00F67070" w:rsidRDefault="00F67070">
            <w:pPr>
              <w:jc w:val="center"/>
            </w:pPr>
          </w:p>
        </w:tc>
        <w:tc>
          <w:tcPr>
            <w:tcW w:w="1073" w:type="dxa"/>
            <w:vAlign w:val="center"/>
          </w:tcPr>
          <w:p w:rsidR="00F67070" w:rsidRDefault="00F67070">
            <w:pPr>
              <w:jc w:val="center"/>
            </w:pPr>
          </w:p>
        </w:tc>
        <w:tc>
          <w:tcPr>
            <w:tcW w:w="1073" w:type="dxa"/>
            <w:vAlign w:val="center"/>
          </w:tcPr>
          <w:p w:rsidR="00F67070" w:rsidRDefault="00F67070">
            <w:pPr>
              <w:jc w:val="center"/>
            </w:pPr>
          </w:p>
        </w:tc>
        <w:tc>
          <w:tcPr>
            <w:tcW w:w="1074" w:type="dxa"/>
            <w:tcBorders>
              <w:right w:val="single" w:sz="12" w:space="0" w:color="auto"/>
            </w:tcBorders>
            <w:vAlign w:val="center"/>
          </w:tcPr>
          <w:p w:rsidR="00F67070" w:rsidRDefault="00000000">
            <w:pPr>
              <w:jc w:val="center"/>
            </w:pPr>
            <w:r>
              <w:rPr>
                <w:rFonts w:hint="eastAsia"/>
              </w:rPr>
              <w:t>L</w:t>
            </w:r>
          </w:p>
        </w:tc>
      </w:tr>
      <w:tr w:rsidR="00F67070">
        <w:trPr>
          <w:trHeight w:val="318"/>
          <w:jc w:val="center"/>
        </w:trPr>
        <w:tc>
          <w:tcPr>
            <w:tcW w:w="1834" w:type="dxa"/>
            <w:tcBorders>
              <w:left w:val="single" w:sz="12" w:space="0" w:color="auto"/>
            </w:tcBorders>
          </w:tcPr>
          <w:p w:rsidR="00F67070" w:rsidRDefault="00000000">
            <w:pPr>
              <w:jc w:val="center"/>
            </w:pPr>
            <w:r>
              <w:rPr>
                <w:rFonts w:hint="eastAsia"/>
              </w:rPr>
              <w:t>教育及其本质</w:t>
            </w:r>
          </w:p>
        </w:tc>
        <w:tc>
          <w:tcPr>
            <w:tcW w:w="1074" w:type="dxa"/>
            <w:vAlign w:val="center"/>
          </w:tcPr>
          <w:p w:rsidR="00F67070" w:rsidRDefault="00000000">
            <w:pPr>
              <w:jc w:val="center"/>
            </w:pPr>
            <w:r>
              <w:rPr>
                <w:rFonts w:hint="eastAsia"/>
              </w:rPr>
              <w:t>H</w:t>
            </w:r>
          </w:p>
        </w:tc>
        <w:tc>
          <w:tcPr>
            <w:tcW w:w="1074" w:type="dxa"/>
            <w:vAlign w:val="center"/>
          </w:tcPr>
          <w:p w:rsidR="00F67070" w:rsidRDefault="00000000">
            <w:pPr>
              <w:jc w:val="center"/>
            </w:pPr>
            <w:r>
              <w:rPr>
                <w:rFonts w:hint="eastAsia"/>
              </w:rPr>
              <w:t>L</w:t>
            </w:r>
          </w:p>
        </w:tc>
        <w:tc>
          <w:tcPr>
            <w:tcW w:w="1074" w:type="dxa"/>
            <w:vAlign w:val="center"/>
          </w:tcPr>
          <w:p w:rsidR="00F67070" w:rsidRDefault="00F67070">
            <w:pPr>
              <w:jc w:val="center"/>
            </w:pPr>
          </w:p>
        </w:tc>
        <w:tc>
          <w:tcPr>
            <w:tcW w:w="1073" w:type="dxa"/>
            <w:vAlign w:val="center"/>
          </w:tcPr>
          <w:p w:rsidR="00F67070" w:rsidRDefault="00F67070">
            <w:pPr>
              <w:jc w:val="center"/>
            </w:pPr>
          </w:p>
        </w:tc>
        <w:tc>
          <w:tcPr>
            <w:tcW w:w="1073" w:type="dxa"/>
            <w:vAlign w:val="center"/>
          </w:tcPr>
          <w:p w:rsidR="00F67070" w:rsidRDefault="00F67070">
            <w:pPr>
              <w:jc w:val="center"/>
            </w:pPr>
          </w:p>
        </w:tc>
        <w:tc>
          <w:tcPr>
            <w:tcW w:w="1074" w:type="dxa"/>
            <w:tcBorders>
              <w:right w:val="single" w:sz="12" w:space="0" w:color="auto"/>
            </w:tcBorders>
            <w:vAlign w:val="center"/>
          </w:tcPr>
          <w:p w:rsidR="00F67070" w:rsidRDefault="00000000">
            <w:pPr>
              <w:jc w:val="center"/>
            </w:pPr>
            <w:r>
              <w:rPr>
                <w:rFonts w:hint="eastAsia"/>
              </w:rPr>
              <w:t>M</w:t>
            </w:r>
          </w:p>
        </w:tc>
      </w:tr>
      <w:tr w:rsidR="00F67070">
        <w:trPr>
          <w:trHeight w:val="238"/>
          <w:jc w:val="center"/>
        </w:trPr>
        <w:tc>
          <w:tcPr>
            <w:tcW w:w="1834" w:type="dxa"/>
            <w:tcBorders>
              <w:left w:val="single" w:sz="12" w:space="0" w:color="auto"/>
            </w:tcBorders>
          </w:tcPr>
          <w:p w:rsidR="00F67070" w:rsidRDefault="00000000">
            <w:pPr>
              <w:jc w:val="center"/>
            </w:pPr>
            <w:r>
              <w:rPr>
                <w:rFonts w:hint="eastAsia"/>
              </w:rPr>
              <w:t>教育与社会发展</w:t>
            </w:r>
          </w:p>
        </w:tc>
        <w:tc>
          <w:tcPr>
            <w:tcW w:w="1074" w:type="dxa"/>
            <w:vAlign w:val="center"/>
          </w:tcPr>
          <w:p w:rsidR="00F67070" w:rsidRDefault="00000000">
            <w:pPr>
              <w:jc w:val="center"/>
            </w:pPr>
            <w:r>
              <w:rPr>
                <w:rFonts w:hint="eastAsia"/>
              </w:rPr>
              <w:t>M</w:t>
            </w:r>
          </w:p>
        </w:tc>
        <w:tc>
          <w:tcPr>
            <w:tcW w:w="1074" w:type="dxa"/>
            <w:vAlign w:val="center"/>
          </w:tcPr>
          <w:p w:rsidR="00F67070" w:rsidRDefault="00000000">
            <w:pPr>
              <w:jc w:val="center"/>
            </w:pPr>
            <w:r>
              <w:rPr>
                <w:rFonts w:hint="eastAsia"/>
              </w:rPr>
              <w:t>M</w:t>
            </w:r>
          </w:p>
        </w:tc>
        <w:tc>
          <w:tcPr>
            <w:tcW w:w="1074" w:type="dxa"/>
            <w:vAlign w:val="center"/>
          </w:tcPr>
          <w:p w:rsidR="00F67070" w:rsidRDefault="00F67070">
            <w:pPr>
              <w:jc w:val="center"/>
            </w:pPr>
          </w:p>
        </w:tc>
        <w:tc>
          <w:tcPr>
            <w:tcW w:w="1073" w:type="dxa"/>
            <w:vAlign w:val="center"/>
          </w:tcPr>
          <w:p w:rsidR="00F67070" w:rsidRDefault="00F67070">
            <w:pPr>
              <w:jc w:val="center"/>
            </w:pPr>
          </w:p>
        </w:tc>
        <w:tc>
          <w:tcPr>
            <w:tcW w:w="1073" w:type="dxa"/>
            <w:vAlign w:val="center"/>
          </w:tcPr>
          <w:p w:rsidR="00F67070" w:rsidRDefault="00F67070">
            <w:pPr>
              <w:jc w:val="center"/>
            </w:pPr>
          </w:p>
        </w:tc>
        <w:tc>
          <w:tcPr>
            <w:tcW w:w="1074" w:type="dxa"/>
            <w:tcBorders>
              <w:right w:val="single" w:sz="12" w:space="0" w:color="auto"/>
            </w:tcBorders>
            <w:vAlign w:val="center"/>
          </w:tcPr>
          <w:p w:rsidR="00F67070" w:rsidRDefault="00000000">
            <w:pPr>
              <w:jc w:val="center"/>
            </w:pPr>
            <w:r>
              <w:rPr>
                <w:rFonts w:hint="eastAsia"/>
              </w:rPr>
              <w:t>L</w:t>
            </w:r>
          </w:p>
        </w:tc>
      </w:tr>
      <w:tr w:rsidR="00F67070">
        <w:trPr>
          <w:trHeight w:val="258"/>
          <w:jc w:val="center"/>
        </w:trPr>
        <w:tc>
          <w:tcPr>
            <w:tcW w:w="1834" w:type="dxa"/>
            <w:tcBorders>
              <w:left w:val="single" w:sz="12" w:space="0" w:color="auto"/>
            </w:tcBorders>
          </w:tcPr>
          <w:p w:rsidR="00F67070" w:rsidRDefault="00000000">
            <w:pPr>
              <w:jc w:val="center"/>
            </w:pPr>
            <w:r>
              <w:rPr>
                <w:rFonts w:hint="eastAsia"/>
              </w:rPr>
              <w:t>教育与人的发展</w:t>
            </w:r>
          </w:p>
        </w:tc>
        <w:tc>
          <w:tcPr>
            <w:tcW w:w="1074" w:type="dxa"/>
            <w:vAlign w:val="center"/>
          </w:tcPr>
          <w:p w:rsidR="00F67070" w:rsidRDefault="00000000">
            <w:pPr>
              <w:jc w:val="center"/>
            </w:pPr>
            <w:r>
              <w:rPr>
                <w:rFonts w:hint="eastAsia"/>
              </w:rPr>
              <w:t>H</w:t>
            </w:r>
          </w:p>
        </w:tc>
        <w:tc>
          <w:tcPr>
            <w:tcW w:w="1074" w:type="dxa"/>
            <w:vAlign w:val="center"/>
          </w:tcPr>
          <w:p w:rsidR="00F67070" w:rsidRDefault="00000000">
            <w:pPr>
              <w:jc w:val="center"/>
            </w:pPr>
            <w:r>
              <w:rPr>
                <w:rFonts w:hint="eastAsia"/>
              </w:rPr>
              <w:t>M</w:t>
            </w:r>
          </w:p>
        </w:tc>
        <w:tc>
          <w:tcPr>
            <w:tcW w:w="1074" w:type="dxa"/>
            <w:vAlign w:val="center"/>
          </w:tcPr>
          <w:p w:rsidR="00F67070" w:rsidRDefault="00F67070">
            <w:pPr>
              <w:jc w:val="center"/>
            </w:pPr>
          </w:p>
        </w:tc>
        <w:tc>
          <w:tcPr>
            <w:tcW w:w="1073" w:type="dxa"/>
            <w:vAlign w:val="center"/>
          </w:tcPr>
          <w:p w:rsidR="00F67070" w:rsidRDefault="00F67070">
            <w:pPr>
              <w:jc w:val="center"/>
            </w:pPr>
          </w:p>
        </w:tc>
        <w:tc>
          <w:tcPr>
            <w:tcW w:w="1073" w:type="dxa"/>
            <w:vAlign w:val="center"/>
          </w:tcPr>
          <w:p w:rsidR="00F67070" w:rsidRDefault="00F67070">
            <w:pPr>
              <w:jc w:val="center"/>
            </w:pPr>
          </w:p>
        </w:tc>
        <w:tc>
          <w:tcPr>
            <w:tcW w:w="1074" w:type="dxa"/>
            <w:tcBorders>
              <w:right w:val="single" w:sz="12" w:space="0" w:color="auto"/>
            </w:tcBorders>
            <w:vAlign w:val="center"/>
          </w:tcPr>
          <w:p w:rsidR="00F67070" w:rsidRDefault="00000000">
            <w:pPr>
              <w:jc w:val="center"/>
            </w:pPr>
            <w:r>
              <w:rPr>
                <w:rFonts w:hint="eastAsia"/>
              </w:rPr>
              <w:t>L</w:t>
            </w:r>
          </w:p>
        </w:tc>
      </w:tr>
      <w:tr w:rsidR="00F67070">
        <w:trPr>
          <w:trHeight w:val="216"/>
          <w:jc w:val="center"/>
        </w:trPr>
        <w:tc>
          <w:tcPr>
            <w:tcW w:w="1834" w:type="dxa"/>
            <w:tcBorders>
              <w:left w:val="single" w:sz="12" w:space="0" w:color="auto"/>
            </w:tcBorders>
          </w:tcPr>
          <w:p w:rsidR="00F67070" w:rsidRDefault="00000000">
            <w:pPr>
              <w:jc w:val="center"/>
            </w:pPr>
            <w:r>
              <w:rPr>
                <w:rFonts w:hint="eastAsia"/>
              </w:rPr>
              <w:t>教育目的</w:t>
            </w:r>
          </w:p>
        </w:tc>
        <w:tc>
          <w:tcPr>
            <w:tcW w:w="1074" w:type="dxa"/>
            <w:vAlign w:val="center"/>
          </w:tcPr>
          <w:p w:rsidR="00F67070" w:rsidRDefault="00000000">
            <w:pPr>
              <w:jc w:val="center"/>
            </w:pPr>
            <w:r>
              <w:rPr>
                <w:rFonts w:hint="eastAsia"/>
              </w:rPr>
              <w:t>M</w:t>
            </w:r>
          </w:p>
        </w:tc>
        <w:tc>
          <w:tcPr>
            <w:tcW w:w="1074" w:type="dxa"/>
            <w:vAlign w:val="center"/>
          </w:tcPr>
          <w:p w:rsidR="00F67070" w:rsidRDefault="00000000">
            <w:pPr>
              <w:jc w:val="center"/>
            </w:pPr>
            <w:r>
              <w:rPr>
                <w:rFonts w:hint="eastAsia"/>
              </w:rPr>
              <w:t>M</w:t>
            </w:r>
          </w:p>
        </w:tc>
        <w:tc>
          <w:tcPr>
            <w:tcW w:w="1074" w:type="dxa"/>
            <w:vAlign w:val="center"/>
          </w:tcPr>
          <w:p w:rsidR="00F67070" w:rsidRDefault="00F67070">
            <w:pPr>
              <w:jc w:val="center"/>
            </w:pPr>
          </w:p>
        </w:tc>
        <w:tc>
          <w:tcPr>
            <w:tcW w:w="1073" w:type="dxa"/>
            <w:vAlign w:val="center"/>
          </w:tcPr>
          <w:p w:rsidR="00F67070" w:rsidRDefault="00F67070">
            <w:pPr>
              <w:jc w:val="center"/>
            </w:pPr>
          </w:p>
        </w:tc>
        <w:tc>
          <w:tcPr>
            <w:tcW w:w="1073" w:type="dxa"/>
            <w:vAlign w:val="center"/>
          </w:tcPr>
          <w:p w:rsidR="00F67070" w:rsidRDefault="00000000">
            <w:pPr>
              <w:jc w:val="center"/>
            </w:pPr>
            <w:r>
              <w:rPr>
                <w:rFonts w:hint="eastAsia"/>
              </w:rPr>
              <w:t>M</w:t>
            </w:r>
          </w:p>
        </w:tc>
        <w:tc>
          <w:tcPr>
            <w:tcW w:w="1074" w:type="dxa"/>
            <w:tcBorders>
              <w:right w:val="single" w:sz="12" w:space="0" w:color="auto"/>
            </w:tcBorders>
            <w:vAlign w:val="center"/>
          </w:tcPr>
          <w:p w:rsidR="00F67070" w:rsidRDefault="00F67070">
            <w:pPr>
              <w:jc w:val="center"/>
            </w:pPr>
          </w:p>
        </w:tc>
      </w:tr>
      <w:tr w:rsidR="00F67070">
        <w:trPr>
          <w:trHeight w:val="326"/>
          <w:jc w:val="center"/>
        </w:trPr>
        <w:tc>
          <w:tcPr>
            <w:tcW w:w="1834" w:type="dxa"/>
            <w:tcBorders>
              <w:left w:val="single" w:sz="12" w:space="0" w:color="auto"/>
            </w:tcBorders>
          </w:tcPr>
          <w:p w:rsidR="00F67070" w:rsidRDefault="00000000">
            <w:pPr>
              <w:jc w:val="center"/>
            </w:pPr>
            <w:r>
              <w:rPr>
                <w:rFonts w:hint="eastAsia"/>
              </w:rPr>
              <w:t>人的全面发展</w:t>
            </w:r>
          </w:p>
        </w:tc>
        <w:tc>
          <w:tcPr>
            <w:tcW w:w="1074" w:type="dxa"/>
            <w:vAlign w:val="center"/>
          </w:tcPr>
          <w:p w:rsidR="00F67070" w:rsidRDefault="00000000">
            <w:pPr>
              <w:jc w:val="center"/>
            </w:pPr>
            <w:r>
              <w:rPr>
                <w:rFonts w:hint="eastAsia"/>
              </w:rPr>
              <w:t>M</w:t>
            </w:r>
          </w:p>
        </w:tc>
        <w:tc>
          <w:tcPr>
            <w:tcW w:w="1074" w:type="dxa"/>
            <w:vAlign w:val="center"/>
          </w:tcPr>
          <w:p w:rsidR="00F67070" w:rsidRDefault="00000000">
            <w:pPr>
              <w:jc w:val="center"/>
            </w:pPr>
            <w:r>
              <w:rPr>
                <w:rFonts w:hint="eastAsia"/>
              </w:rPr>
              <w:t>L</w:t>
            </w:r>
          </w:p>
        </w:tc>
        <w:tc>
          <w:tcPr>
            <w:tcW w:w="1074" w:type="dxa"/>
            <w:vAlign w:val="center"/>
          </w:tcPr>
          <w:p w:rsidR="00F67070" w:rsidRDefault="00F67070">
            <w:pPr>
              <w:jc w:val="center"/>
            </w:pPr>
          </w:p>
        </w:tc>
        <w:tc>
          <w:tcPr>
            <w:tcW w:w="1073" w:type="dxa"/>
            <w:vAlign w:val="center"/>
          </w:tcPr>
          <w:p w:rsidR="00F67070" w:rsidRDefault="00F67070">
            <w:pPr>
              <w:jc w:val="center"/>
            </w:pPr>
          </w:p>
        </w:tc>
        <w:tc>
          <w:tcPr>
            <w:tcW w:w="1073" w:type="dxa"/>
            <w:vAlign w:val="center"/>
          </w:tcPr>
          <w:p w:rsidR="00F67070" w:rsidRDefault="00000000">
            <w:pPr>
              <w:jc w:val="center"/>
            </w:pPr>
            <w:r>
              <w:rPr>
                <w:rFonts w:hint="eastAsia"/>
              </w:rPr>
              <w:t>H</w:t>
            </w:r>
          </w:p>
        </w:tc>
        <w:tc>
          <w:tcPr>
            <w:tcW w:w="1074" w:type="dxa"/>
            <w:tcBorders>
              <w:right w:val="single" w:sz="12" w:space="0" w:color="auto"/>
            </w:tcBorders>
            <w:vAlign w:val="center"/>
          </w:tcPr>
          <w:p w:rsidR="00F67070" w:rsidRDefault="00F67070">
            <w:pPr>
              <w:jc w:val="center"/>
            </w:pPr>
          </w:p>
        </w:tc>
      </w:tr>
      <w:tr w:rsidR="00F67070">
        <w:trPr>
          <w:trHeight w:val="304"/>
          <w:jc w:val="center"/>
        </w:trPr>
        <w:tc>
          <w:tcPr>
            <w:tcW w:w="1834" w:type="dxa"/>
            <w:tcBorders>
              <w:left w:val="single" w:sz="12" w:space="0" w:color="auto"/>
            </w:tcBorders>
          </w:tcPr>
          <w:p w:rsidR="00F67070" w:rsidRDefault="00000000">
            <w:pPr>
              <w:jc w:val="center"/>
            </w:pPr>
            <w:r>
              <w:rPr>
                <w:rFonts w:hint="eastAsia"/>
              </w:rPr>
              <w:t>学校教育制度</w:t>
            </w:r>
          </w:p>
        </w:tc>
        <w:tc>
          <w:tcPr>
            <w:tcW w:w="1074" w:type="dxa"/>
            <w:vAlign w:val="center"/>
          </w:tcPr>
          <w:p w:rsidR="00F67070" w:rsidRDefault="00000000">
            <w:pPr>
              <w:jc w:val="center"/>
            </w:pPr>
            <w:r>
              <w:rPr>
                <w:rFonts w:hint="eastAsia"/>
              </w:rPr>
              <w:t>M</w:t>
            </w:r>
          </w:p>
        </w:tc>
        <w:tc>
          <w:tcPr>
            <w:tcW w:w="1074" w:type="dxa"/>
            <w:vAlign w:val="center"/>
          </w:tcPr>
          <w:p w:rsidR="00F67070" w:rsidRDefault="00000000">
            <w:pPr>
              <w:jc w:val="center"/>
            </w:pPr>
            <w:r>
              <w:rPr>
                <w:rFonts w:hint="eastAsia"/>
              </w:rPr>
              <w:t>L</w:t>
            </w:r>
          </w:p>
        </w:tc>
        <w:tc>
          <w:tcPr>
            <w:tcW w:w="1074" w:type="dxa"/>
            <w:vAlign w:val="center"/>
          </w:tcPr>
          <w:p w:rsidR="00F67070" w:rsidRDefault="00F67070">
            <w:pPr>
              <w:jc w:val="center"/>
            </w:pPr>
          </w:p>
        </w:tc>
        <w:tc>
          <w:tcPr>
            <w:tcW w:w="1073" w:type="dxa"/>
            <w:vAlign w:val="center"/>
          </w:tcPr>
          <w:p w:rsidR="00F67070" w:rsidRDefault="00F67070">
            <w:pPr>
              <w:jc w:val="center"/>
            </w:pPr>
          </w:p>
        </w:tc>
        <w:tc>
          <w:tcPr>
            <w:tcW w:w="1073" w:type="dxa"/>
            <w:vAlign w:val="center"/>
          </w:tcPr>
          <w:p w:rsidR="00F67070" w:rsidRDefault="00000000">
            <w:pPr>
              <w:jc w:val="center"/>
            </w:pPr>
            <w:r>
              <w:rPr>
                <w:rFonts w:hint="eastAsia"/>
              </w:rPr>
              <w:t>M</w:t>
            </w:r>
          </w:p>
        </w:tc>
        <w:tc>
          <w:tcPr>
            <w:tcW w:w="1074" w:type="dxa"/>
            <w:tcBorders>
              <w:right w:val="single" w:sz="12" w:space="0" w:color="auto"/>
            </w:tcBorders>
            <w:vAlign w:val="center"/>
          </w:tcPr>
          <w:p w:rsidR="00F67070" w:rsidRDefault="00F67070">
            <w:pPr>
              <w:jc w:val="center"/>
            </w:pPr>
          </w:p>
        </w:tc>
      </w:tr>
      <w:tr w:rsidR="00F67070">
        <w:trPr>
          <w:trHeight w:val="154"/>
          <w:jc w:val="center"/>
        </w:trPr>
        <w:tc>
          <w:tcPr>
            <w:tcW w:w="1834" w:type="dxa"/>
            <w:tcBorders>
              <w:left w:val="single" w:sz="12" w:space="0" w:color="auto"/>
            </w:tcBorders>
          </w:tcPr>
          <w:p w:rsidR="00F67070" w:rsidRDefault="00000000">
            <w:pPr>
              <w:rPr>
                <w:b/>
                <w:bCs/>
              </w:rPr>
            </w:pPr>
            <w:r>
              <w:rPr>
                <w:rFonts w:hint="eastAsia"/>
                <w:b/>
                <w:bCs/>
              </w:rPr>
              <w:t>模块二</w:t>
            </w:r>
          </w:p>
        </w:tc>
        <w:tc>
          <w:tcPr>
            <w:tcW w:w="6442" w:type="dxa"/>
            <w:gridSpan w:val="6"/>
            <w:tcBorders>
              <w:right w:val="single" w:sz="12" w:space="0" w:color="auto"/>
            </w:tcBorders>
            <w:vAlign w:val="center"/>
          </w:tcPr>
          <w:p w:rsidR="00F67070" w:rsidRDefault="00000000">
            <w:pPr>
              <w:rPr>
                <w:b/>
                <w:bCs/>
              </w:rPr>
            </w:pPr>
            <w:r>
              <w:rPr>
                <w:rFonts w:hint="eastAsia"/>
                <w:b/>
                <w:bCs/>
              </w:rPr>
              <w:t>课程与教学</w:t>
            </w:r>
          </w:p>
        </w:tc>
      </w:tr>
      <w:tr w:rsidR="00F67070">
        <w:trPr>
          <w:trHeight w:val="242"/>
          <w:jc w:val="center"/>
        </w:trPr>
        <w:tc>
          <w:tcPr>
            <w:tcW w:w="1834" w:type="dxa"/>
            <w:tcBorders>
              <w:left w:val="single" w:sz="12" w:space="0" w:color="auto"/>
            </w:tcBorders>
          </w:tcPr>
          <w:p w:rsidR="00F67070" w:rsidRDefault="00000000">
            <w:pPr>
              <w:jc w:val="center"/>
            </w:pPr>
            <w:r>
              <w:rPr>
                <w:rFonts w:hint="eastAsia"/>
              </w:rPr>
              <w:t>课程</w:t>
            </w:r>
          </w:p>
        </w:tc>
        <w:tc>
          <w:tcPr>
            <w:tcW w:w="1074" w:type="dxa"/>
            <w:vAlign w:val="center"/>
          </w:tcPr>
          <w:p w:rsidR="00F67070" w:rsidRDefault="00000000">
            <w:pPr>
              <w:jc w:val="center"/>
            </w:pPr>
            <w:r>
              <w:rPr>
                <w:rFonts w:hint="eastAsia"/>
              </w:rPr>
              <w:t>M</w:t>
            </w:r>
          </w:p>
        </w:tc>
        <w:tc>
          <w:tcPr>
            <w:tcW w:w="1074" w:type="dxa"/>
            <w:vAlign w:val="center"/>
          </w:tcPr>
          <w:p w:rsidR="00F67070" w:rsidRDefault="00F67070">
            <w:pPr>
              <w:jc w:val="center"/>
            </w:pPr>
          </w:p>
        </w:tc>
        <w:tc>
          <w:tcPr>
            <w:tcW w:w="1074" w:type="dxa"/>
            <w:vAlign w:val="center"/>
          </w:tcPr>
          <w:p w:rsidR="00F67070" w:rsidRDefault="00F67070">
            <w:pPr>
              <w:jc w:val="center"/>
            </w:pPr>
          </w:p>
        </w:tc>
        <w:tc>
          <w:tcPr>
            <w:tcW w:w="1073" w:type="dxa"/>
            <w:vAlign w:val="center"/>
          </w:tcPr>
          <w:p w:rsidR="00F67070" w:rsidRDefault="00000000">
            <w:pPr>
              <w:jc w:val="center"/>
            </w:pPr>
            <w:r>
              <w:rPr>
                <w:rFonts w:hint="eastAsia"/>
              </w:rPr>
              <w:t>H</w:t>
            </w:r>
          </w:p>
        </w:tc>
        <w:tc>
          <w:tcPr>
            <w:tcW w:w="1073" w:type="dxa"/>
            <w:vAlign w:val="center"/>
          </w:tcPr>
          <w:p w:rsidR="00F67070" w:rsidRDefault="00000000">
            <w:pPr>
              <w:jc w:val="center"/>
            </w:pPr>
            <w:r>
              <w:rPr>
                <w:rFonts w:hint="eastAsia"/>
              </w:rPr>
              <w:t>L</w:t>
            </w:r>
          </w:p>
        </w:tc>
        <w:tc>
          <w:tcPr>
            <w:tcW w:w="1074" w:type="dxa"/>
            <w:tcBorders>
              <w:right w:val="single" w:sz="12" w:space="0" w:color="auto"/>
            </w:tcBorders>
            <w:vAlign w:val="center"/>
          </w:tcPr>
          <w:p w:rsidR="00F67070" w:rsidRDefault="00F67070">
            <w:pPr>
              <w:jc w:val="center"/>
            </w:pPr>
          </w:p>
        </w:tc>
      </w:tr>
      <w:tr w:rsidR="00F67070">
        <w:trPr>
          <w:trHeight w:val="262"/>
          <w:jc w:val="center"/>
        </w:trPr>
        <w:tc>
          <w:tcPr>
            <w:tcW w:w="1834" w:type="dxa"/>
            <w:tcBorders>
              <w:left w:val="single" w:sz="12" w:space="0" w:color="auto"/>
            </w:tcBorders>
          </w:tcPr>
          <w:p w:rsidR="00F67070" w:rsidRDefault="00000000">
            <w:pPr>
              <w:jc w:val="center"/>
            </w:pPr>
            <w:r>
              <w:rPr>
                <w:rFonts w:hint="eastAsia"/>
              </w:rPr>
              <w:t>教学</w:t>
            </w:r>
          </w:p>
        </w:tc>
        <w:tc>
          <w:tcPr>
            <w:tcW w:w="1074" w:type="dxa"/>
            <w:vAlign w:val="center"/>
          </w:tcPr>
          <w:p w:rsidR="00F67070" w:rsidRDefault="00000000">
            <w:pPr>
              <w:jc w:val="center"/>
            </w:pPr>
            <w:r>
              <w:rPr>
                <w:rFonts w:hint="eastAsia"/>
              </w:rPr>
              <w:t>H</w:t>
            </w:r>
          </w:p>
        </w:tc>
        <w:tc>
          <w:tcPr>
            <w:tcW w:w="1074" w:type="dxa"/>
            <w:vAlign w:val="center"/>
          </w:tcPr>
          <w:p w:rsidR="00F67070" w:rsidRDefault="00F67070">
            <w:pPr>
              <w:jc w:val="center"/>
            </w:pPr>
          </w:p>
        </w:tc>
        <w:tc>
          <w:tcPr>
            <w:tcW w:w="1074" w:type="dxa"/>
            <w:vAlign w:val="center"/>
          </w:tcPr>
          <w:p w:rsidR="00F67070" w:rsidRDefault="00F67070">
            <w:pPr>
              <w:jc w:val="center"/>
            </w:pPr>
          </w:p>
        </w:tc>
        <w:tc>
          <w:tcPr>
            <w:tcW w:w="1073" w:type="dxa"/>
            <w:vAlign w:val="center"/>
          </w:tcPr>
          <w:p w:rsidR="00F67070" w:rsidRDefault="00000000">
            <w:pPr>
              <w:jc w:val="center"/>
            </w:pPr>
            <w:r>
              <w:rPr>
                <w:rFonts w:hint="eastAsia"/>
              </w:rPr>
              <w:t>H</w:t>
            </w:r>
          </w:p>
        </w:tc>
        <w:tc>
          <w:tcPr>
            <w:tcW w:w="1073" w:type="dxa"/>
            <w:vAlign w:val="center"/>
          </w:tcPr>
          <w:p w:rsidR="00F67070" w:rsidRDefault="00F67070">
            <w:pPr>
              <w:jc w:val="center"/>
            </w:pPr>
          </w:p>
        </w:tc>
        <w:tc>
          <w:tcPr>
            <w:tcW w:w="1074" w:type="dxa"/>
            <w:tcBorders>
              <w:right w:val="single" w:sz="12" w:space="0" w:color="auto"/>
            </w:tcBorders>
            <w:vAlign w:val="center"/>
          </w:tcPr>
          <w:p w:rsidR="00F67070" w:rsidRDefault="00000000">
            <w:pPr>
              <w:jc w:val="center"/>
            </w:pPr>
            <w:r>
              <w:rPr>
                <w:rFonts w:hint="eastAsia"/>
              </w:rPr>
              <w:t>L</w:t>
            </w:r>
          </w:p>
        </w:tc>
      </w:tr>
      <w:tr w:rsidR="00F67070">
        <w:trPr>
          <w:trHeight w:val="242"/>
          <w:jc w:val="center"/>
        </w:trPr>
        <w:tc>
          <w:tcPr>
            <w:tcW w:w="1834" w:type="dxa"/>
            <w:tcBorders>
              <w:left w:val="single" w:sz="12" w:space="0" w:color="auto"/>
            </w:tcBorders>
          </w:tcPr>
          <w:p w:rsidR="00F67070" w:rsidRDefault="00000000">
            <w:pPr>
              <w:rPr>
                <w:b/>
                <w:bCs/>
              </w:rPr>
            </w:pPr>
            <w:r>
              <w:rPr>
                <w:rFonts w:hint="eastAsia"/>
                <w:b/>
                <w:bCs/>
              </w:rPr>
              <w:t>模块三</w:t>
            </w:r>
          </w:p>
        </w:tc>
        <w:tc>
          <w:tcPr>
            <w:tcW w:w="6442" w:type="dxa"/>
            <w:gridSpan w:val="6"/>
            <w:tcBorders>
              <w:right w:val="single" w:sz="12" w:space="0" w:color="auto"/>
            </w:tcBorders>
            <w:vAlign w:val="center"/>
          </w:tcPr>
          <w:p w:rsidR="00F67070" w:rsidRDefault="00000000">
            <w:pPr>
              <w:rPr>
                <w:b/>
                <w:bCs/>
              </w:rPr>
            </w:pPr>
            <w:r>
              <w:rPr>
                <w:rFonts w:hint="eastAsia"/>
                <w:b/>
                <w:bCs/>
              </w:rPr>
              <w:t>教师专业发展</w:t>
            </w:r>
          </w:p>
        </w:tc>
      </w:tr>
      <w:tr w:rsidR="00F67070">
        <w:trPr>
          <w:trHeight w:val="154"/>
          <w:jc w:val="center"/>
        </w:trPr>
        <w:tc>
          <w:tcPr>
            <w:tcW w:w="1834" w:type="dxa"/>
            <w:tcBorders>
              <w:left w:val="single" w:sz="12" w:space="0" w:color="auto"/>
              <w:bottom w:val="single" w:sz="12" w:space="0" w:color="auto"/>
            </w:tcBorders>
          </w:tcPr>
          <w:p w:rsidR="00F67070" w:rsidRDefault="00000000">
            <w:pPr>
              <w:jc w:val="center"/>
            </w:pPr>
            <w:r>
              <w:rPr>
                <w:rFonts w:hint="eastAsia"/>
              </w:rPr>
              <w:t>教师和学生</w:t>
            </w:r>
          </w:p>
        </w:tc>
        <w:tc>
          <w:tcPr>
            <w:tcW w:w="1074" w:type="dxa"/>
            <w:tcBorders>
              <w:bottom w:val="single" w:sz="12" w:space="0" w:color="auto"/>
            </w:tcBorders>
            <w:vAlign w:val="center"/>
          </w:tcPr>
          <w:p w:rsidR="00F67070" w:rsidRDefault="00000000">
            <w:pPr>
              <w:jc w:val="center"/>
            </w:pPr>
            <w:r>
              <w:rPr>
                <w:rFonts w:hint="eastAsia"/>
              </w:rPr>
              <w:t>H</w:t>
            </w:r>
          </w:p>
        </w:tc>
        <w:tc>
          <w:tcPr>
            <w:tcW w:w="1074" w:type="dxa"/>
            <w:tcBorders>
              <w:bottom w:val="single" w:sz="12" w:space="0" w:color="auto"/>
            </w:tcBorders>
            <w:vAlign w:val="center"/>
          </w:tcPr>
          <w:p w:rsidR="00F67070" w:rsidRDefault="00F67070">
            <w:pPr>
              <w:jc w:val="center"/>
            </w:pPr>
          </w:p>
        </w:tc>
        <w:tc>
          <w:tcPr>
            <w:tcW w:w="1074" w:type="dxa"/>
            <w:tcBorders>
              <w:bottom w:val="single" w:sz="12" w:space="0" w:color="auto"/>
            </w:tcBorders>
            <w:vAlign w:val="center"/>
          </w:tcPr>
          <w:p w:rsidR="00F67070" w:rsidRDefault="00000000">
            <w:pPr>
              <w:jc w:val="center"/>
            </w:pPr>
            <w:r>
              <w:rPr>
                <w:rFonts w:hint="eastAsia"/>
              </w:rPr>
              <w:t>H</w:t>
            </w:r>
          </w:p>
        </w:tc>
        <w:tc>
          <w:tcPr>
            <w:tcW w:w="1073" w:type="dxa"/>
            <w:tcBorders>
              <w:bottom w:val="single" w:sz="12" w:space="0" w:color="auto"/>
            </w:tcBorders>
            <w:vAlign w:val="center"/>
          </w:tcPr>
          <w:p w:rsidR="00F67070" w:rsidRDefault="00F67070">
            <w:pPr>
              <w:jc w:val="center"/>
            </w:pPr>
          </w:p>
        </w:tc>
        <w:tc>
          <w:tcPr>
            <w:tcW w:w="1073" w:type="dxa"/>
            <w:tcBorders>
              <w:bottom w:val="single" w:sz="12" w:space="0" w:color="auto"/>
            </w:tcBorders>
            <w:vAlign w:val="center"/>
          </w:tcPr>
          <w:p w:rsidR="00F67070" w:rsidRDefault="00000000">
            <w:pPr>
              <w:jc w:val="center"/>
            </w:pPr>
            <w:r>
              <w:rPr>
                <w:rFonts w:hint="eastAsia"/>
              </w:rPr>
              <w:t>M</w:t>
            </w:r>
          </w:p>
        </w:tc>
        <w:tc>
          <w:tcPr>
            <w:tcW w:w="1074" w:type="dxa"/>
            <w:tcBorders>
              <w:bottom w:val="single" w:sz="12" w:space="0" w:color="auto"/>
              <w:right w:val="single" w:sz="12" w:space="0" w:color="auto"/>
            </w:tcBorders>
            <w:vAlign w:val="center"/>
          </w:tcPr>
          <w:p w:rsidR="00F67070" w:rsidRDefault="00000000">
            <w:pPr>
              <w:jc w:val="center"/>
            </w:pPr>
            <w:r>
              <w:rPr>
                <w:rFonts w:hint="eastAsia"/>
              </w:rPr>
              <w:t>M</w:t>
            </w:r>
          </w:p>
        </w:tc>
      </w:tr>
    </w:tbl>
    <w:bookmarkEnd w:id="7"/>
    <w:p w:rsidR="00F67070" w:rsidRDefault="00000000">
      <w:pPr>
        <w:pStyle w:val="DG2"/>
        <w:widowControl/>
        <w:spacing w:beforeLines="25" w:before="81" w:afterLines="50" w:after="163" w:line="440" w:lineRule="exact"/>
        <w:outlineLvl w:val="1"/>
        <w:rPr>
          <w:rFonts w:ascii="Times New Roman" w:eastAsia="宋体" w:hAnsi="Times New Roman"/>
        </w:rPr>
      </w:pPr>
      <w:r>
        <w:rPr>
          <w:rFonts w:ascii="Times New Roman" w:eastAsia="宋体" w:hAnsi="Times New Roman" w:hint="eastAsia"/>
        </w:rPr>
        <w:t>（三）课程教学方法与学时分配</w:t>
      </w:r>
    </w:p>
    <w:tbl>
      <w:tblPr>
        <w:tblStyle w:val="ab"/>
        <w:tblW w:w="5000" w:type="pct"/>
        <w:jc w:val="center"/>
        <w:tblCellMar>
          <w:left w:w="85" w:type="dxa"/>
          <w:right w:w="85" w:type="dxa"/>
        </w:tblCellMar>
        <w:tblLook w:val="04A0" w:firstRow="1" w:lastRow="0" w:firstColumn="1" w:lastColumn="0" w:noHBand="0" w:noVBand="1"/>
      </w:tblPr>
      <w:tblGrid>
        <w:gridCol w:w="1818"/>
        <w:gridCol w:w="2136"/>
        <w:gridCol w:w="2224"/>
        <w:gridCol w:w="708"/>
        <w:gridCol w:w="693"/>
        <w:gridCol w:w="697"/>
      </w:tblGrid>
      <w:tr w:rsidR="00F67070">
        <w:trPr>
          <w:trHeight w:val="340"/>
          <w:jc w:val="center"/>
        </w:trPr>
        <w:tc>
          <w:tcPr>
            <w:tcW w:w="1818" w:type="dxa"/>
            <w:vMerge w:val="restart"/>
            <w:tcBorders>
              <w:top w:val="single" w:sz="12" w:space="0" w:color="auto"/>
              <w:left w:val="single" w:sz="12"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教学单元</w:t>
            </w:r>
          </w:p>
        </w:tc>
        <w:tc>
          <w:tcPr>
            <w:tcW w:w="2136" w:type="dxa"/>
            <w:vMerge w:val="restart"/>
            <w:tcBorders>
              <w:top w:val="single" w:sz="12" w:space="0" w:color="auto"/>
            </w:tcBorders>
            <w:vAlign w:val="center"/>
          </w:tcPr>
          <w:p w:rsidR="00F67070" w:rsidRDefault="00000000">
            <w:pPr>
              <w:pStyle w:val="DG"/>
              <w:jc w:val="center"/>
              <w:rPr>
                <w:rFonts w:ascii="黑体" w:eastAsia="黑体" w:hAnsi="黑体"/>
                <w:bCs w:val="0"/>
                <w:color w:val="000000" w:themeColor="text1"/>
                <w:szCs w:val="18"/>
              </w:rPr>
            </w:pPr>
            <w:r>
              <w:rPr>
                <w:rFonts w:ascii="黑体" w:eastAsia="黑体" w:hAnsi="黑体" w:hint="eastAsia"/>
                <w:bCs w:val="0"/>
                <w:color w:val="000000" w:themeColor="text1"/>
                <w:szCs w:val="18"/>
              </w:rPr>
              <w:t>教与学方式</w:t>
            </w:r>
          </w:p>
        </w:tc>
        <w:tc>
          <w:tcPr>
            <w:tcW w:w="2224" w:type="dxa"/>
            <w:vMerge w:val="restart"/>
            <w:tcBorders>
              <w:top w:val="single" w:sz="12" w:space="0" w:color="auto"/>
            </w:tcBorders>
            <w:vAlign w:val="center"/>
          </w:tcPr>
          <w:p w:rsidR="00F67070" w:rsidRDefault="00000000">
            <w:pPr>
              <w:pStyle w:val="DG"/>
              <w:jc w:val="center"/>
              <w:rPr>
                <w:rFonts w:ascii="黑体" w:eastAsia="黑体" w:hAnsi="黑体"/>
                <w:bCs w:val="0"/>
                <w:color w:val="000000" w:themeColor="text1"/>
                <w:szCs w:val="18"/>
              </w:rPr>
            </w:pPr>
            <w:r>
              <w:rPr>
                <w:rFonts w:ascii="黑体" w:eastAsia="黑体" w:hAnsi="黑体" w:hint="eastAsia"/>
                <w:bCs w:val="0"/>
                <w:color w:val="000000" w:themeColor="text1"/>
                <w:szCs w:val="18"/>
              </w:rPr>
              <w:t>考核方式</w:t>
            </w:r>
          </w:p>
        </w:tc>
        <w:tc>
          <w:tcPr>
            <w:tcW w:w="2098" w:type="dxa"/>
            <w:gridSpan w:val="3"/>
            <w:tcBorders>
              <w:top w:val="single" w:sz="12" w:space="0" w:color="auto"/>
              <w:right w:val="single" w:sz="12" w:space="0" w:color="auto"/>
            </w:tcBorders>
            <w:vAlign w:val="center"/>
          </w:tcPr>
          <w:p w:rsidR="00F67070" w:rsidRDefault="00000000">
            <w:pPr>
              <w:pStyle w:val="DG"/>
              <w:jc w:val="center"/>
              <w:rPr>
                <w:rFonts w:ascii="黑体" w:eastAsia="黑体" w:hAnsi="黑体"/>
                <w:bCs w:val="0"/>
                <w:color w:val="000000" w:themeColor="text1"/>
                <w:szCs w:val="18"/>
              </w:rPr>
            </w:pPr>
            <w:r>
              <w:rPr>
                <w:rFonts w:ascii="黑体" w:eastAsia="黑体" w:hAnsi="黑体" w:hint="eastAsia"/>
                <w:bCs w:val="0"/>
                <w:color w:val="000000" w:themeColor="text1"/>
                <w:szCs w:val="18"/>
              </w:rPr>
              <w:t>学时分配</w:t>
            </w:r>
          </w:p>
        </w:tc>
      </w:tr>
      <w:tr w:rsidR="00F67070">
        <w:trPr>
          <w:trHeight w:val="340"/>
          <w:jc w:val="center"/>
        </w:trPr>
        <w:tc>
          <w:tcPr>
            <w:tcW w:w="1818" w:type="dxa"/>
            <w:vMerge/>
            <w:tcBorders>
              <w:left w:val="single" w:sz="12" w:space="0" w:color="auto"/>
            </w:tcBorders>
          </w:tcPr>
          <w:p w:rsidR="00F67070" w:rsidRDefault="00F67070">
            <w:pPr>
              <w:jc w:val="center"/>
              <w:rPr>
                <w:rFonts w:ascii="黑体" w:eastAsia="黑体" w:hAnsi="黑体"/>
                <w:color w:val="000000" w:themeColor="text1"/>
                <w:szCs w:val="18"/>
              </w:rPr>
            </w:pPr>
          </w:p>
        </w:tc>
        <w:tc>
          <w:tcPr>
            <w:tcW w:w="2136" w:type="dxa"/>
            <w:vMerge/>
          </w:tcPr>
          <w:p w:rsidR="00F67070" w:rsidRDefault="00F67070">
            <w:pPr>
              <w:jc w:val="center"/>
              <w:rPr>
                <w:rFonts w:ascii="黑体" w:eastAsia="黑体" w:hAnsi="黑体"/>
                <w:color w:val="000000" w:themeColor="text1"/>
                <w:szCs w:val="18"/>
              </w:rPr>
            </w:pPr>
          </w:p>
        </w:tc>
        <w:tc>
          <w:tcPr>
            <w:tcW w:w="2224" w:type="dxa"/>
            <w:vMerge/>
          </w:tcPr>
          <w:p w:rsidR="00F67070" w:rsidRDefault="00F67070">
            <w:pPr>
              <w:jc w:val="center"/>
              <w:rPr>
                <w:rFonts w:ascii="黑体" w:eastAsia="黑体" w:hAnsi="黑体"/>
                <w:color w:val="000000" w:themeColor="text1"/>
                <w:szCs w:val="18"/>
              </w:rPr>
            </w:pPr>
          </w:p>
        </w:tc>
        <w:tc>
          <w:tcPr>
            <w:tcW w:w="708" w:type="dxa"/>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理论</w:t>
            </w:r>
          </w:p>
        </w:tc>
        <w:tc>
          <w:tcPr>
            <w:tcW w:w="693" w:type="dxa"/>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实践</w:t>
            </w:r>
          </w:p>
        </w:tc>
        <w:tc>
          <w:tcPr>
            <w:tcW w:w="697" w:type="dxa"/>
            <w:tcBorders>
              <w:right w:val="single" w:sz="12"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小计</w:t>
            </w:r>
          </w:p>
        </w:tc>
      </w:tr>
      <w:tr w:rsidR="00F67070">
        <w:trPr>
          <w:trHeight w:val="454"/>
          <w:jc w:val="center"/>
        </w:trPr>
        <w:tc>
          <w:tcPr>
            <w:tcW w:w="1818" w:type="dxa"/>
            <w:tcBorders>
              <w:left w:val="single" w:sz="12" w:space="0" w:color="auto"/>
            </w:tcBorders>
          </w:tcPr>
          <w:p w:rsidR="00F67070" w:rsidRDefault="00000000">
            <w:pPr>
              <w:jc w:val="center"/>
              <w:rPr>
                <w:b/>
                <w:bCs/>
              </w:rPr>
            </w:pPr>
            <w:bookmarkStart w:id="8" w:name="_Hlk161598357"/>
            <w:r>
              <w:rPr>
                <w:rFonts w:hint="eastAsia"/>
                <w:b/>
                <w:bCs/>
              </w:rPr>
              <w:t>模块一</w:t>
            </w:r>
          </w:p>
        </w:tc>
        <w:tc>
          <w:tcPr>
            <w:tcW w:w="6458" w:type="dxa"/>
            <w:gridSpan w:val="5"/>
            <w:tcBorders>
              <w:right w:val="single" w:sz="12" w:space="0" w:color="auto"/>
            </w:tcBorders>
            <w:vAlign w:val="center"/>
          </w:tcPr>
          <w:p w:rsidR="00F67070" w:rsidRDefault="00000000">
            <w:pPr>
              <w:jc w:val="center"/>
              <w:rPr>
                <w:b/>
                <w:bCs/>
              </w:rPr>
            </w:pPr>
            <w:r>
              <w:rPr>
                <w:rFonts w:hint="eastAsia"/>
                <w:b/>
                <w:bCs/>
              </w:rPr>
              <w:t>教育原理</w:t>
            </w:r>
          </w:p>
        </w:tc>
      </w:tr>
      <w:bookmarkEnd w:id="8"/>
      <w:tr w:rsidR="00F67070">
        <w:trPr>
          <w:trHeight w:val="138"/>
          <w:jc w:val="center"/>
        </w:trPr>
        <w:tc>
          <w:tcPr>
            <w:tcW w:w="1818" w:type="dxa"/>
            <w:tcBorders>
              <w:left w:val="single" w:sz="12" w:space="0" w:color="auto"/>
            </w:tcBorders>
          </w:tcPr>
          <w:p w:rsidR="00F67070" w:rsidRDefault="00000000">
            <w:pPr>
              <w:jc w:val="center"/>
            </w:pPr>
            <w:r>
              <w:rPr>
                <w:rFonts w:hint="eastAsia"/>
              </w:rPr>
              <w:t>教育学及其发展</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2</w:t>
            </w:r>
          </w:p>
        </w:tc>
        <w:tc>
          <w:tcPr>
            <w:tcW w:w="693" w:type="dxa"/>
            <w:vAlign w:val="center"/>
          </w:tcPr>
          <w:p w:rsidR="00F67070" w:rsidRDefault="00000000">
            <w:pPr>
              <w:jc w:val="center"/>
            </w:pPr>
            <w:r>
              <w:rPr>
                <w:rFonts w:hint="eastAsia"/>
              </w:rPr>
              <w:t>1</w:t>
            </w:r>
          </w:p>
        </w:tc>
        <w:tc>
          <w:tcPr>
            <w:tcW w:w="697" w:type="dxa"/>
            <w:tcBorders>
              <w:right w:val="single" w:sz="12" w:space="0" w:color="auto"/>
            </w:tcBorders>
            <w:vAlign w:val="center"/>
          </w:tcPr>
          <w:p w:rsidR="00F67070" w:rsidRDefault="00000000">
            <w:pPr>
              <w:jc w:val="center"/>
            </w:pPr>
            <w:r>
              <w:rPr>
                <w:rFonts w:hint="eastAsia"/>
              </w:rPr>
              <w:t>3</w:t>
            </w:r>
          </w:p>
        </w:tc>
      </w:tr>
      <w:tr w:rsidR="00F67070">
        <w:trPr>
          <w:trHeight w:val="355"/>
          <w:jc w:val="center"/>
        </w:trPr>
        <w:tc>
          <w:tcPr>
            <w:tcW w:w="1818" w:type="dxa"/>
            <w:tcBorders>
              <w:left w:val="single" w:sz="12" w:space="0" w:color="auto"/>
            </w:tcBorders>
          </w:tcPr>
          <w:p w:rsidR="00F67070" w:rsidRDefault="00000000">
            <w:pPr>
              <w:jc w:val="center"/>
            </w:pPr>
            <w:r>
              <w:rPr>
                <w:rFonts w:hint="eastAsia"/>
              </w:rPr>
              <w:t>教育及其本质</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t>2</w:t>
            </w:r>
          </w:p>
        </w:tc>
        <w:tc>
          <w:tcPr>
            <w:tcW w:w="693" w:type="dxa"/>
            <w:vAlign w:val="center"/>
          </w:tcPr>
          <w:p w:rsidR="00F67070" w:rsidRDefault="00F67070">
            <w:pPr>
              <w:jc w:val="center"/>
            </w:pPr>
          </w:p>
        </w:tc>
        <w:tc>
          <w:tcPr>
            <w:tcW w:w="697" w:type="dxa"/>
            <w:tcBorders>
              <w:right w:val="single" w:sz="12" w:space="0" w:color="auto"/>
            </w:tcBorders>
            <w:vAlign w:val="center"/>
          </w:tcPr>
          <w:p w:rsidR="00F67070" w:rsidRDefault="00000000">
            <w:pPr>
              <w:jc w:val="center"/>
            </w:pPr>
            <w:r>
              <w:rPr>
                <w:rFonts w:hint="eastAsia"/>
              </w:rPr>
              <w:t>2</w:t>
            </w:r>
          </w:p>
        </w:tc>
      </w:tr>
      <w:tr w:rsidR="00F67070">
        <w:trPr>
          <w:trHeight w:val="289"/>
          <w:jc w:val="center"/>
        </w:trPr>
        <w:tc>
          <w:tcPr>
            <w:tcW w:w="1818" w:type="dxa"/>
            <w:tcBorders>
              <w:left w:val="single" w:sz="12" w:space="0" w:color="auto"/>
            </w:tcBorders>
          </w:tcPr>
          <w:p w:rsidR="00F67070" w:rsidRDefault="00000000">
            <w:pPr>
              <w:jc w:val="center"/>
            </w:pPr>
            <w:r>
              <w:rPr>
                <w:rFonts w:hint="eastAsia"/>
              </w:rPr>
              <w:t>教育与社会发展</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2</w:t>
            </w:r>
          </w:p>
        </w:tc>
        <w:tc>
          <w:tcPr>
            <w:tcW w:w="693" w:type="dxa"/>
            <w:vAlign w:val="center"/>
          </w:tcPr>
          <w:p w:rsidR="00F67070" w:rsidRDefault="00000000">
            <w:pPr>
              <w:jc w:val="center"/>
            </w:pPr>
            <w:r>
              <w:rPr>
                <w:rFonts w:hint="eastAsia"/>
              </w:rPr>
              <w:t>1</w:t>
            </w:r>
          </w:p>
        </w:tc>
        <w:tc>
          <w:tcPr>
            <w:tcW w:w="697" w:type="dxa"/>
            <w:tcBorders>
              <w:right w:val="single" w:sz="12" w:space="0" w:color="auto"/>
            </w:tcBorders>
            <w:vAlign w:val="center"/>
          </w:tcPr>
          <w:p w:rsidR="00F67070" w:rsidRDefault="00000000">
            <w:pPr>
              <w:jc w:val="center"/>
            </w:pPr>
            <w:r>
              <w:rPr>
                <w:rFonts w:hint="eastAsia"/>
              </w:rPr>
              <w:t>3</w:t>
            </w:r>
          </w:p>
        </w:tc>
      </w:tr>
      <w:tr w:rsidR="00F67070">
        <w:trPr>
          <w:trHeight w:val="274"/>
          <w:jc w:val="center"/>
        </w:trPr>
        <w:tc>
          <w:tcPr>
            <w:tcW w:w="1818" w:type="dxa"/>
            <w:tcBorders>
              <w:left w:val="single" w:sz="12" w:space="0" w:color="auto"/>
            </w:tcBorders>
          </w:tcPr>
          <w:p w:rsidR="00F67070" w:rsidRDefault="00000000">
            <w:pPr>
              <w:jc w:val="center"/>
            </w:pPr>
            <w:r>
              <w:rPr>
                <w:rFonts w:hint="eastAsia"/>
              </w:rPr>
              <w:t>教育与人的发展</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2</w:t>
            </w:r>
          </w:p>
        </w:tc>
        <w:tc>
          <w:tcPr>
            <w:tcW w:w="693" w:type="dxa"/>
            <w:vAlign w:val="center"/>
          </w:tcPr>
          <w:p w:rsidR="00F67070" w:rsidRDefault="00000000">
            <w:pPr>
              <w:jc w:val="center"/>
            </w:pPr>
            <w:r>
              <w:rPr>
                <w:rFonts w:hint="eastAsia"/>
              </w:rPr>
              <w:t>1</w:t>
            </w:r>
          </w:p>
        </w:tc>
        <w:tc>
          <w:tcPr>
            <w:tcW w:w="697" w:type="dxa"/>
            <w:tcBorders>
              <w:right w:val="single" w:sz="12" w:space="0" w:color="auto"/>
            </w:tcBorders>
            <w:vAlign w:val="center"/>
          </w:tcPr>
          <w:p w:rsidR="00F67070" w:rsidRDefault="00000000">
            <w:pPr>
              <w:jc w:val="center"/>
            </w:pPr>
            <w:r>
              <w:rPr>
                <w:rFonts w:hint="eastAsia"/>
              </w:rPr>
              <w:t>3</w:t>
            </w:r>
          </w:p>
        </w:tc>
      </w:tr>
      <w:tr w:rsidR="00F67070">
        <w:trPr>
          <w:trHeight w:val="274"/>
          <w:jc w:val="center"/>
        </w:trPr>
        <w:tc>
          <w:tcPr>
            <w:tcW w:w="1818" w:type="dxa"/>
            <w:tcBorders>
              <w:left w:val="single" w:sz="12" w:space="0" w:color="auto"/>
            </w:tcBorders>
          </w:tcPr>
          <w:p w:rsidR="00F67070" w:rsidRDefault="00000000">
            <w:pPr>
              <w:jc w:val="center"/>
            </w:pPr>
            <w:r>
              <w:rPr>
                <w:rFonts w:hint="eastAsia"/>
              </w:rPr>
              <w:t>教育目的</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2</w:t>
            </w:r>
          </w:p>
        </w:tc>
        <w:tc>
          <w:tcPr>
            <w:tcW w:w="693" w:type="dxa"/>
            <w:vAlign w:val="center"/>
          </w:tcPr>
          <w:p w:rsidR="00F67070" w:rsidRDefault="00F67070">
            <w:pPr>
              <w:jc w:val="center"/>
            </w:pPr>
          </w:p>
        </w:tc>
        <w:tc>
          <w:tcPr>
            <w:tcW w:w="697" w:type="dxa"/>
            <w:tcBorders>
              <w:right w:val="single" w:sz="12" w:space="0" w:color="auto"/>
            </w:tcBorders>
            <w:vAlign w:val="center"/>
          </w:tcPr>
          <w:p w:rsidR="00F67070" w:rsidRDefault="00000000">
            <w:pPr>
              <w:jc w:val="center"/>
            </w:pPr>
            <w:r>
              <w:rPr>
                <w:rFonts w:hint="eastAsia"/>
              </w:rPr>
              <w:t>2</w:t>
            </w:r>
          </w:p>
        </w:tc>
      </w:tr>
      <w:tr w:rsidR="00F67070">
        <w:trPr>
          <w:trHeight w:val="266"/>
          <w:jc w:val="center"/>
        </w:trPr>
        <w:tc>
          <w:tcPr>
            <w:tcW w:w="1818" w:type="dxa"/>
            <w:tcBorders>
              <w:left w:val="single" w:sz="12" w:space="0" w:color="auto"/>
            </w:tcBorders>
          </w:tcPr>
          <w:p w:rsidR="00F67070" w:rsidRDefault="00000000">
            <w:pPr>
              <w:jc w:val="center"/>
            </w:pPr>
            <w:r>
              <w:rPr>
                <w:rFonts w:hint="eastAsia"/>
              </w:rPr>
              <w:t>人的全面发展</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2</w:t>
            </w:r>
          </w:p>
        </w:tc>
        <w:tc>
          <w:tcPr>
            <w:tcW w:w="693" w:type="dxa"/>
            <w:vAlign w:val="center"/>
          </w:tcPr>
          <w:p w:rsidR="00F67070" w:rsidRDefault="00000000">
            <w:pPr>
              <w:jc w:val="center"/>
            </w:pPr>
            <w:r>
              <w:rPr>
                <w:rFonts w:hint="eastAsia"/>
              </w:rPr>
              <w:t>1</w:t>
            </w:r>
          </w:p>
        </w:tc>
        <w:tc>
          <w:tcPr>
            <w:tcW w:w="697" w:type="dxa"/>
            <w:tcBorders>
              <w:right w:val="single" w:sz="12" w:space="0" w:color="auto"/>
            </w:tcBorders>
            <w:vAlign w:val="center"/>
          </w:tcPr>
          <w:p w:rsidR="00F67070" w:rsidRDefault="00000000">
            <w:pPr>
              <w:jc w:val="center"/>
            </w:pPr>
            <w:r>
              <w:rPr>
                <w:rFonts w:hint="eastAsia"/>
              </w:rPr>
              <w:t>3</w:t>
            </w:r>
          </w:p>
        </w:tc>
      </w:tr>
      <w:tr w:rsidR="00F67070">
        <w:trPr>
          <w:trHeight w:val="312"/>
          <w:jc w:val="center"/>
        </w:trPr>
        <w:tc>
          <w:tcPr>
            <w:tcW w:w="1818" w:type="dxa"/>
            <w:tcBorders>
              <w:left w:val="single" w:sz="12" w:space="0" w:color="auto"/>
            </w:tcBorders>
          </w:tcPr>
          <w:p w:rsidR="00F67070" w:rsidRDefault="00000000">
            <w:pPr>
              <w:jc w:val="center"/>
            </w:pPr>
            <w:r>
              <w:rPr>
                <w:rFonts w:hint="eastAsia"/>
              </w:rPr>
              <w:t>学校教育制度</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2</w:t>
            </w:r>
          </w:p>
        </w:tc>
        <w:tc>
          <w:tcPr>
            <w:tcW w:w="693" w:type="dxa"/>
            <w:vAlign w:val="center"/>
          </w:tcPr>
          <w:p w:rsidR="00F67070" w:rsidRDefault="00000000">
            <w:pPr>
              <w:jc w:val="center"/>
            </w:pPr>
            <w:r>
              <w:rPr>
                <w:rFonts w:hint="eastAsia"/>
              </w:rPr>
              <w:t>1</w:t>
            </w:r>
          </w:p>
        </w:tc>
        <w:tc>
          <w:tcPr>
            <w:tcW w:w="697" w:type="dxa"/>
            <w:tcBorders>
              <w:right w:val="single" w:sz="12" w:space="0" w:color="auto"/>
            </w:tcBorders>
            <w:vAlign w:val="center"/>
          </w:tcPr>
          <w:p w:rsidR="00F67070" w:rsidRDefault="00000000">
            <w:pPr>
              <w:jc w:val="center"/>
            </w:pPr>
            <w:r>
              <w:rPr>
                <w:rFonts w:hint="eastAsia"/>
              </w:rPr>
              <w:t>3</w:t>
            </w:r>
          </w:p>
        </w:tc>
      </w:tr>
      <w:tr w:rsidR="00F67070">
        <w:trPr>
          <w:trHeight w:val="312"/>
          <w:jc w:val="center"/>
        </w:trPr>
        <w:tc>
          <w:tcPr>
            <w:tcW w:w="1818" w:type="dxa"/>
            <w:tcBorders>
              <w:left w:val="single" w:sz="12" w:space="0" w:color="auto"/>
            </w:tcBorders>
          </w:tcPr>
          <w:p w:rsidR="00F67070" w:rsidRDefault="00000000">
            <w:pPr>
              <w:jc w:val="center"/>
              <w:rPr>
                <w:b/>
                <w:bCs/>
              </w:rPr>
            </w:pPr>
            <w:bookmarkStart w:id="9" w:name="_Hlk161598441"/>
            <w:r>
              <w:rPr>
                <w:rFonts w:hint="eastAsia"/>
                <w:b/>
                <w:bCs/>
              </w:rPr>
              <w:t>模块二</w:t>
            </w:r>
          </w:p>
        </w:tc>
        <w:tc>
          <w:tcPr>
            <w:tcW w:w="2136" w:type="dxa"/>
            <w:tcBorders>
              <w:right w:val="single" w:sz="12" w:space="0" w:color="auto"/>
            </w:tcBorders>
            <w:vAlign w:val="center"/>
          </w:tcPr>
          <w:p w:rsidR="00F67070" w:rsidRDefault="00000000">
            <w:pPr>
              <w:jc w:val="center"/>
              <w:rPr>
                <w:b/>
                <w:bCs/>
              </w:rPr>
            </w:pPr>
            <w:r>
              <w:rPr>
                <w:rFonts w:hint="eastAsia"/>
                <w:b/>
                <w:bCs/>
              </w:rPr>
              <w:t>课程与教学</w:t>
            </w:r>
          </w:p>
        </w:tc>
        <w:tc>
          <w:tcPr>
            <w:tcW w:w="2224" w:type="dxa"/>
            <w:vAlign w:val="center"/>
          </w:tcPr>
          <w:p w:rsidR="00F67070" w:rsidRDefault="00F67070"/>
        </w:tc>
        <w:tc>
          <w:tcPr>
            <w:tcW w:w="708" w:type="dxa"/>
            <w:vAlign w:val="center"/>
          </w:tcPr>
          <w:p w:rsidR="00F67070" w:rsidRDefault="00F67070"/>
        </w:tc>
        <w:tc>
          <w:tcPr>
            <w:tcW w:w="693" w:type="dxa"/>
            <w:vAlign w:val="center"/>
          </w:tcPr>
          <w:p w:rsidR="00F67070" w:rsidRDefault="00F67070"/>
        </w:tc>
        <w:tc>
          <w:tcPr>
            <w:tcW w:w="697" w:type="dxa"/>
            <w:tcBorders>
              <w:right w:val="single" w:sz="12" w:space="0" w:color="auto"/>
            </w:tcBorders>
            <w:vAlign w:val="center"/>
          </w:tcPr>
          <w:p w:rsidR="00F67070" w:rsidRDefault="00F67070"/>
        </w:tc>
      </w:tr>
      <w:bookmarkEnd w:id="9"/>
      <w:tr w:rsidR="00F67070">
        <w:trPr>
          <w:trHeight w:val="260"/>
          <w:jc w:val="center"/>
        </w:trPr>
        <w:tc>
          <w:tcPr>
            <w:tcW w:w="1818" w:type="dxa"/>
            <w:tcBorders>
              <w:left w:val="single" w:sz="12" w:space="0" w:color="auto"/>
            </w:tcBorders>
          </w:tcPr>
          <w:p w:rsidR="00F67070" w:rsidRDefault="00000000">
            <w:pPr>
              <w:jc w:val="center"/>
            </w:pPr>
            <w:r>
              <w:rPr>
                <w:rFonts w:hint="eastAsia"/>
              </w:rPr>
              <w:t>课程</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4</w:t>
            </w:r>
          </w:p>
        </w:tc>
        <w:tc>
          <w:tcPr>
            <w:tcW w:w="693" w:type="dxa"/>
            <w:vAlign w:val="center"/>
          </w:tcPr>
          <w:p w:rsidR="00F67070" w:rsidRDefault="00000000">
            <w:pPr>
              <w:jc w:val="center"/>
            </w:pPr>
            <w:r>
              <w:rPr>
                <w:rFonts w:hint="eastAsia"/>
              </w:rPr>
              <w:t>1</w:t>
            </w:r>
          </w:p>
        </w:tc>
        <w:tc>
          <w:tcPr>
            <w:tcW w:w="697" w:type="dxa"/>
            <w:tcBorders>
              <w:right w:val="single" w:sz="12" w:space="0" w:color="auto"/>
            </w:tcBorders>
            <w:vAlign w:val="center"/>
          </w:tcPr>
          <w:p w:rsidR="00F67070" w:rsidRDefault="00000000">
            <w:pPr>
              <w:jc w:val="center"/>
            </w:pPr>
            <w:r>
              <w:rPr>
                <w:rFonts w:hint="eastAsia"/>
              </w:rPr>
              <w:t>5</w:t>
            </w:r>
          </w:p>
        </w:tc>
      </w:tr>
      <w:tr w:rsidR="00F67070">
        <w:trPr>
          <w:trHeight w:val="350"/>
          <w:jc w:val="center"/>
        </w:trPr>
        <w:tc>
          <w:tcPr>
            <w:tcW w:w="1818" w:type="dxa"/>
            <w:tcBorders>
              <w:left w:val="single" w:sz="12" w:space="0" w:color="auto"/>
            </w:tcBorders>
          </w:tcPr>
          <w:p w:rsidR="00F67070" w:rsidRDefault="00000000">
            <w:pPr>
              <w:jc w:val="center"/>
            </w:pPr>
            <w:r>
              <w:rPr>
                <w:rFonts w:hint="eastAsia"/>
              </w:rPr>
              <w:t>教学</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4</w:t>
            </w:r>
          </w:p>
        </w:tc>
        <w:tc>
          <w:tcPr>
            <w:tcW w:w="693" w:type="dxa"/>
            <w:vAlign w:val="center"/>
          </w:tcPr>
          <w:p w:rsidR="00F67070" w:rsidRDefault="00000000">
            <w:pPr>
              <w:jc w:val="center"/>
            </w:pPr>
            <w:r>
              <w:rPr>
                <w:rFonts w:hint="eastAsia"/>
              </w:rPr>
              <w:t>1</w:t>
            </w:r>
          </w:p>
        </w:tc>
        <w:tc>
          <w:tcPr>
            <w:tcW w:w="697" w:type="dxa"/>
            <w:tcBorders>
              <w:right w:val="single" w:sz="12" w:space="0" w:color="auto"/>
            </w:tcBorders>
            <w:vAlign w:val="center"/>
          </w:tcPr>
          <w:p w:rsidR="00F67070" w:rsidRDefault="00000000">
            <w:pPr>
              <w:jc w:val="center"/>
            </w:pPr>
            <w:r>
              <w:rPr>
                <w:rFonts w:hint="eastAsia"/>
              </w:rPr>
              <w:t>5</w:t>
            </w:r>
          </w:p>
        </w:tc>
      </w:tr>
      <w:tr w:rsidR="00F67070">
        <w:trPr>
          <w:trHeight w:val="350"/>
          <w:jc w:val="center"/>
        </w:trPr>
        <w:tc>
          <w:tcPr>
            <w:tcW w:w="1818" w:type="dxa"/>
            <w:tcBorders>
              <w:left w:val="single" w:sz="12" w:space="0" w:color="auto"/>
            </w:tcBorders>
          </w:tcPr>
          <w:p w:rsidR="00F67070" w:rsidRDefault="00000000">
            <w:pPr>
              <w:jc w:val="center"/>
              <w:rPr>
                <w:b/>
                <w:bCs/>
              </w:rPr>
            </w:pPr>
            <w:r>
              <w:rPr>
                <w:rFonts w:hint="eastAsia"/>
                <w:b/>
                <w:bCs/>
              </w:rPr>
              <w:t>模块二</w:t>
            </w:r>
          </w:p>
        </w:tc>
        <w:tc>
          <w:tcPr>
            <w:tcW w:w="2136" w:type="dxa"/>
            <w:tcBorders>
              <w:right w:val="single" w:sz="12" w:space="0" w:color="auto"/>
            </w:tcBorders>
            <w:vAlign w:val="center"/>
          </w:tcPr>
          <w:p w:rsidR="00F67070" w:rsidRDefault="00000000">
            <w:pPr>
              <w:jc w:val="center"/>
              <w:rPr>
                <w:b/>
                <w:bCs/>
              </w:rPr>
            </w:pPr>
            <w:r>
              <w:rPr>
                <w:rFonts w:hint="eastAsia"/>
                <w:b/>
                <w:bCs/>
              </w:rPr>
              <w:t>教师专业发展</w:t>
            </w:r>
          </w:p>
        </w:tc>
        <w:tc>
          <w:tcPr>
            <w:tcW w:w="2224" w:type="dxa"/>
            <w:vAlign w:val="center"/>
          </w:tcPr>
          <w:p w:rsidR="00F67070" w:rsidRDefault="00F67070"/>
        </w:tc>
        <w:tc>
          <w:tcPr>
            <w:tcW w:w="708" w:type="dxa"/>
            <w:vAlign w:val="center"/>
          </w:tcPr>
          <w:p w:rsidR="00F67070" w:rsidRDefault="00F67070"/>
        </w:tc>
        <w:tc>
          <w:tcPr>
            <w:tcW w:w="693" w:type="dxa"/>
            <w:vAlign w:val="center"/>
          </w:tcPr>
          <w:p w:rsidR="00F67070" w:rsidRDefault="00F67070"/>
        </w:tc>
        <w:tc>
          <w:tcPr>
            <w:tcW w:w="697" w:type="dxa"/>
            <w:tcBorders>
              <w:right w:val="single" w:sz="12" w:space="0" w:color="auto"/>
            </w:tcBorders>
            <w:vAlign w:val="center"/>
          </w:tcPr>
          <w:p w:rsidR="00F67070" w:rsidRDefault="00F67070"/>
        </w:tc>
      </w:tr>
      <w:tr w:rsidR="00F67070">
        <w:trPr>
          <w:trHeight w:val="269"/>
          <w:jc w:val="center"/>
        </w:trPr>
        <w:tc>
          <w:tcPr>
            <w:tcW w:w="1818" w:type="dxa"/>
            <w:tcBorders>
              <w:left w:val="single" w:sz="12" w:space="0" w:color="auto"/>
            </w:tcBorders>
          </w:tcPr>
          <w:p w:rsidR="00F67070" w:rsidRDefault="00000000">
            <w:pPr>
              <w:jc w:val="center"/>
            </w:pPr>
            <w:r>
              <w:rPr>
                <w:rFonts w:hint="eastAsia"/>
              </w:rPr>
              <w:t>教师和学生</w:t>
            </w:r>
          </w:p>
        </w:tc>
        <w:tc>
          <w:tcPr>
            <w:tcW w:w="2136" w:type="dxa"/>
          </w:tcPr>
          <w:p w:rsidR="00F67070" w:rsidRDefault="00000000">
            <w:pPr>
              <w:jc w:val="center"/>
            </w:pPr>
            <w:r>
              <w:rPr>
                <w:rFonts w:hint="eastAsia"/>
              </w:rPr>
              <w:t>讲授、练习、讨论</w:t>
            </w:r>
          </w:p>
        </w:tc>
        <w:tc>
          <w:tcPr>
            <w:tcW w:w="2224" w:type="dxa"/>
            <w:vAlign w:val="center"/>
          </w:tcPr>
          <w:p w:rsidR="00F67070" w:rsidRDefault="00000000">
            <w:pPr>
              <w:jc w:val="center"/>
            </w:pPr>
            <w:r>
              <w:rPr>
                <w:rFonts w:hint="eastAsia"/>
              </w:rPr>
              <w:t>作业、练习、考试</w:t>
            </w:r>
          </w:p>
        </w:tc>
        <w:tc>
          <w:tcPr>
            <w:tcW w:w="708" w:type="dxa"/>
            <w:vAlign w:val="center"/>
          </w:tcPr>
          <w:p w:rsidR="00F67070" w:rsidRDefault="00000000">
            <w:pPr>
              <w:jc w:val="center"/>
            </w:pPr>
            <w:r>
              <w:rPr>
                <w:rFonts w:hint="eastAsia"/>
              </w:rPr>
              <w:t>2</w:t>
            </w:r>
          </w:p>
        </w:tc>
        <w:tc>
          <w:tcPr>
            <w:tcW w:w="693" w:type="dxa"/>
            <w:vAlign w:val="center"/>
          </w:tcPr>
          <w:p w:rsidR="00F67070" w:rsidRDefault="00000000">
            <w:pPr>
              <w:jc w:val="center"/>
            </w:pPr>
            <w:r>
              <w:rPr>
                <w:rFonts w:hint="eastAsia"/>
              </w:rPr>
              <w:t>1</w:t>
            </w:r>
          </w:p>
        </w:tc>
        <w:tc>
          <w:tcPr>
            <w:tcW w:w="697" w:type="dxa"/>
            <w:tcBorders>
              <w:right w:val="single" w:sz="12" w:space="0" w:color="auto"/>
            </w:tcBorders>
            <w:vAlign w:val="center"/>
          </w:tcPr>
          <w:p w:rsidR="00F67070" w:rsidRDefault="00000000">
            <w:pPr>
              <w:jc w:val="center"/>
            </w:pPr>
            <w:r>
              <w:rPr>
                <w:rFonts w:hint="eastAsia"/>
              </w:rPr>
              <w:t>3</w:t>
            </w:r>
          </w:p>
        </w:tc>
      </w:tr>
      <w:tr w:rsidR="00F67070">
        <w:trPr>
          <w:trHeight w:val="217"/>
          <w:jc w:val="center"/>
        </w:trPr>
        <w:tc>
          <w:tcPr>
            <w:tcW w:w="6178" w:type="dxa"/>
            <w:gridSpan w:val="3"/>
            <w:tcBorders>
              <w:left w:val="single" w:sz="12" w:space="0" w:color="auto"/>
              <w:bottom w:val="single" w:sz="12" w:space="0" w:color="auto"/>
            </w:tcBorders>
          </w:tcPr>
          <w:p w:rsidR="00F67070" w:rsidRDefault="00000000">
            <w:pPr>
              <w:jc w:val="center"/>
            </w:pPr>
            <w:r>
              <w:rPr>
                <w:rFonts w:hint="eastAsia"/>
              </w:rPr>
              <w:t>合计</w:t>
            </w:r>
          </w:p>
        </w:tc>
        <w:tc>
          <w:tcPr>
            <w:tcW w:w="708" w:type="dxa"/>
            <w:tcBorders>
              <w:bottom w:val="single" w:sz="12" w:space="0" w:color="auto"/>
            </w:tcBorders>
            <w:vAlign w:val="center"/>
          </w:tcPr>
          <w:p w:rsidR="00F67070" w:rsidRDefault="00000000">
            <w:pPr>
              <w:jc w:val="center"/>
            </w:pPr>
            <w:r>
              <w:rPr>
                <w:rFonts w:hint="eastAsia"/>
              </w:rPr>
              <w:t>24</w:t>
            </w:r>
          </w:p>
        </w:tc>
        <w:tc>
          <w:tcPr>
            <w:tcW w:w="693" w:type="dxa"/>
            <w:tcBorders>
              <w:bottom w:val="single" w:sz="12" w:space="0" w:color="auto"/>
            </w:tcBorders>
            <w:vAlign w:val="center"/>
          </w:tcPr>
          <w:p w:rsidR="00F67070" w:rsidRDefault="00000000">
            <w:pPr>
              <w:jc w:val="center"/>
            </w:pPr>
            <w:r>
              <w:rPr>
                <w:rFonts w:hint="eastAsia"/>
              </w:rPr>
              <w:t>8</w:t>
            </w:r>
          </w:p>
        </w:tc>
        <w:tc>
          <w:tcPr>
            <w:tcW w:w="697" w:type="dxa"/>
            <w:tcBorders>
              <w:bottom w:val="single" w:sz="12" w:space="0" w:color="auto"/>
              <w:right w:val="single" w:sz="12" w:space="0" w:color="auto"/>
            </w:tcBorders>
            <w:vAlign w:val="center"/>
          </w:tcPr>
          <w:p w:rsidR="00F67070" w:rsidRDefault="00000000">
            <w:pPr>
              <w:jc w:val="center"/>
            </w:pPr>
            <w:r>
              <w:rPr>
                <w:rFonts w:hint="eastAsia"/>
              </w:rPr>
              <w:t>32</w:t>
            </w:r>
          </w:p>
        </w:tc>
      </w:tr>
    </w:tbl>
    <w:p w:rsidR="00F67070" w:rsidRDefault="00000000">
      <w:pPr>
        <w:pStyle w:val="DG1"/>
        <w:widowControl/>
        <w:spacing w:beforeLines="100" w:before="326" w:line="360" w:lineRule="auto"/>
        <w:rPr>
          <w:rFonts w:ascii="黑体" w:eastAsia="黑体" w:hAnsi="宋体"/>
          <w:szCs w:val="24"/>
        </w:rPr>
      </w:pPr>
      <w:bookmarkStart w:id="10" w:name="OLE_LINK1"/>
      <w:bookmarkStart w:id="11" w:name="OLE_LINK2"/>
      <w:r>
        <w:rPr>
          <w:rFonts w:ascii="黑体" w:eastAsia="黑体" w:hAnsi="宋体" w:hint="eastAsia"/>
          <w:szCs w:val="24"/>
        </w:rPr>
        <w:lastRenderedPageBreak/>
        <w:t>四、课程思政教学设计</w:t>
      </w:r>
    </w:p>
    <w:tbl>
      <w:tblPr>
        <w:tblStyle w:val="ab"/>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F67070">
        <w:trPr>
          <w:trHeight w:val="1128"/>
        </w:trPr>
        <w:tc>
          <w:tcPr>
            <w:tcW w:w="8276" w:type="dxa"/>
            <w:vAlign w:val="center"/>
          </w:tcPr>
          <w:bookmarkEnd w:id="10"/>
          <w:bookmarkEnd w:id="11"/>
          <w:p w:rsidR="00F67070" w:rsidRDefault="00000000">
            <w:pPr>
              <w:rPr>
                <w:b/>
                <w:bCs/>
              </w:rPr>
            </w:pPr>
            <w:r>
              <w:rPr>
                <w:rFonts w:hint="eastAsia"/>
                <w:b/>
                <w:bCs/>
              </w:rPr>
              <w:t>课程思政总体目标</w:t>
            </w:r>
          </w:p>
          <w:p w:rsidR="00F67070" w:rsidRDefault="00000000">
            <w:pPr>
              <w:ind w:firstLineChars="200" w:firstLine="420"/>
            </w:pPr>
            <w:r>
              <w:rPr>
                <w:rFonts w:hint="eastAsia"/>
              </w:rPr>
              <w:t>提高学生对教师职业特性的认识，增强师范生从教的意愿、责任感、使命感和职业荣耀感，愿意为国家的教育事业做出贡献。</w:t>
            </w:r>
          </w:p>
          <w:p w:rsidR="00F67070" w:rsidRDefault="00000000">
            <w:pPr>
              <w:rPr>
                <w:b/>
                <w:bCs/>
              </w:rPr>
            </w:pPr>
            <w:r>
              <w:rPr>
                <w:rFonts w:hint="eastAsia"/>
                <w:b/>
                <w:bCs/>
              </w:rPr>
              <w:t>各单元主要建设点</w:t>
            </w:r>
          </w:p>
          <w:p w:rsidR="00F67070" w:rsidRDefault="00000000">
            <w:pPr>
              <w:ind w:firstLineChars="200" w:firstLine="428"/>
            </w:pPr>
            <w:r>
              <w:rPr>
                <w:b/>
                <w:bCs/>
              </w:rPr>
              <w:t>1</w:t>
            </w:r>
            <w:r>
              <w:rPr>
                <w:rFonts w:hint="eastAsia"/>
                <w:b/>
                <w:bCs/>
              </w:rPr>
              <w:t>.教育学及其发展：</w:t>
            </w:r>
            <w:r>
              <w:rPr>
                <w:rFonts w:hint="eastAsia"/>
              </w:rPr>
              <w:t>结合教育学的科学化发展和我国教育改革实际，增强学生推进中国化马克思主义教育学的学科发展和理论创新的责任感。</w:t>
            </w:r>
          </w:p>
          <w:p w:rsidR="00F67070" w:rsidRDefault="00000000">
            <w:pPr>
              <w:ind w:firstLineChars="200" w:firstLine="428"/>
            </w:pPr>
            <w:r>
              <w:rPr>
                <w:b/>
                <w:bCs/>
              </w:rPr>
              <w:t>2</w:t>
            </w:r>
            <w:r>
              <w:rPr>
                <w:rFonts w:hint="eastAsia"/>
                <w:b/>
                <w:bCs/>
              </w:rPr>
              <w:t>.教育及其本质：</w:t>
            </w:r>
            <w:r>
              <w:rPr>
                <w:rFonts w:hint="eastAsia"/>
              </w:rPr>
              <w:t>促进学生形成对学校教育的阶级属性、政治功能等思政元素的科学认知和正确态度。</w:t>
            </w:r>
          </w:p>
          <w:p w:rsidR="00F67070" w:rsidRDefault="00000000">
            <w:pPr>
              <w:ind w:firstLineChars="200" w:firstLine="428"/>
            </w:pPr>
            <w:r>
              <w:rPr>
                <w:b/>
                <w:bCs/>
              </w:rPr>
              <w:t>3</w:t>
            </w:r>
            <w:r>
              <w:rPr>
                <w:rFonts w:hint="eastAsia"/>
                <w:b/>
                <w:bCs/>
              </w:rPr>
              <w:t>.教育的功能：</w:t>
            </w:r>
            <w:r>
              <w:rPr>
                <w:rFonts w:hint="eastAsia"/>
              </w:rPr>
              <w:t>促使学生理解个人的发展与社会发展、国家发展的关系；培养学生的家国情怀和爱国主义情感；使学生理解坚持教育创新的重要意义。</w:t>
            </w:r>
          </w:p>
          <w:p w:rsidR="00F67070" w:rsidRDefault="00000000">
            <w:pPr>
              <w:ind w:firstLineChars="200" w:firstLine="428"/>
            </w:pPr>
            <w:r>
              <w:rPr>
                <w:b/>
                <w:bCs/>
              </w:rPr>
              <w:t>4</w:t>
            </w:r>
            <w:r>
              <w:rPr>
                <w:rFonts w:hint="eastAsia"/>
                <w:b/>
                <w:bCs/>
              </w:rPr>
              <w:t>.教育目的：</w:t>
            </w:r>
            <w:r>
              <w:rPr>
                <w:rFonts w:hint="eastAsia"/>
              </w:rPr>
              <w:t>培养学生</w:t>
            </w:r>
            <w:r>
              <w:t>“</w:t>
            </w:r>
            <w:r>
              <w:rPr>
                <w:rFonts w:hint="eastAsia"/>
              </w:rPr>
              <w:t>以德为先</w:t>
            </w:r>
            <w:r>
              <w:t>”</w:t>
            </w:r>
            <w:r>
              <w:rPr>
                <w:rFonts w:hint="eastAsia"/>
              </w:rPr>
              <w:t>全面发展，立志成为德智体美全面发展的社会主义事业建设者和接班人。</w:t>
            </w:r>
          </w:p>
          <w:p w:rsidR="00F67070" w:rsidRDefault="00000000">
            <w:pPr>
              <w:ind w:firstLineChars="200" w:firstLine="428"/>
            </w:pPr>
            <w:r>
              <w:rPr>
                <w:rFonts w:hint="eastAsia"/>
                <w:b/>
                <w:bCs/>
              </w:rPr>
              <w:t>5.学校教育制度：</w:t>
            </w:r>
            <w:r>
              <w:rPr>
                <w:rFonts w:hint="eastAsia"/>
              </w:rPr>
              <w:t>对学生开展进教育改革发展形势教育，引导学生对现行教育制</w:t>
            </w:r>
          </w:p>
          <w:p w:rsidR="00F67070" w:rsidRDefault="00000000">
            <w:r>
              <w:rPr>
                <w:rFonts w:hint="eastAsia"/>
              </w:rPr>
              <w:t>度进行思考，从而对学生进行社会主义核心价值观教育。从而提高学生服务社会、服务国家的责任感。</w:t>
            </w:r>
          </w:p>
          <w:p w:rsidR="00F67070" w:rsidRDefault="00000000">
            <w:pPr>
              <w:ind w:firstLineChars="200" w:firstLine="428"/>
            </w:pPr>
            <w:r>
              <w:rPr>
                <w:rFonts w:hint="eastAsia"/>
                <w:b/>
                <w:bCs/>
              </w:rPr>
              <w:t>6.课程：</w:t>
            </w:r>
            <w:r>
              <w:rPr>
                <w:rFonts w:hint="eastAsia"/>
              </w:rPr>
              <w:t>对学生进行课程理论的学习和教育，引导学生形成全面审视课程内容的理念。使学生增强基础教育课程改革与建设的责任感，增强学生的主体意识和主体能力，增强其社会服务的意识。</w:t>
            </w:r>
          </w:p>
          <w:p w:rsidR="00F67070" w:rsidRDefault="00000000">
            <w:pPr>
              <w:ind w:firstLineChars="200" w:firstLine="428"/>
            </w:pPr>
            <w:r>
              <w:rPr>
                <w:rFonts w:hint="eastAsia"/>
                <w:b/>
                <w:bCs/>
              </w:rPr>
              <w:t>7.教学：</w:t>
            </w:r>
            <w:r>
              <w:rPr>
                <w:rFonts w:hint="eastAsia"/>
              </w:rPr>
              <w:t>使学生理解在知识传授、能力培养中渗透价值观塑造的重要意义；切实提升他们进行课堂教学的针对性和感染；为其从教以后多视角探讨</w:t>
            </w:r>
            <w:r>
              <w:t>“</w:t>
            </w:r>
            <w:r>
              <w:rPr>
                <w:rFonts w:hint="eastAsia"/>
              </w:rPr>
              <w:t>课程思政</w:t>
            </w:r>
            <w:r>
              <w:t>”</w:t>
            </w:r>
            <w:r>
              <w:rPr>
                <w:rFonts w:hint="eastAsia"/>
              </w:rPr>
              <w:t>教学内涵与特点，继承与创造性转化国内外课程与教学论思想，推进和实现</w:t>
            </w:r>
            <w:r>
              <w:t>“</w:t>
            </w:r>
            <w:r>
              <w:rPr>
                <w:rFonts w:hint="eastAsia"/>
              </w:rPr>
              <w:t>课程思政</w:t>
            </w:r>
            <w:r>
              <w:t>”</w:t>
            </w:r>
            <w:r>
              <w:rPr>
                <w:rFonts w:hint="eastAsia"/>
              </w:rPr>
              <w:t>奠定基础。</w:t>
            </w:r>
          </w:p>
          <w:p w:rsidR="00F67070" w:rsidRDefault="00000000">
            <w:pPr>
              <w:ind w:firstLineChars="200" w:firstLine="428"/>
            </w:pPr>
            <w:r>
              <w:rPr>
                <w:rFonts w:hint="eastAsia"/>
                <w:b/>
                <w:bCs/>
              </w:rPr>
              <w:t>8.教师和学生：</w:t>
            </w:r>
            <w:r>
              <w:rPr>
                <w:rFonts w:hint="eastAsia"/>
              </w:rPr>
              <w:t>使学生形成教育公平、法治的正确理念，培养和树立学生从教光荣、立志从教的职业理想和信念，以及教育创新、服务社会的意识和能力。</w:t>
            </w:r>
          </w:p>
        </w:tc>
      </w:tr>
    </w:tbl>
    <w:p w:rsidR="00F67070" w:rsidRDefault="00000000">
      <w:pPr>
        <w:pStyle w:val="DG1"/>
        <w:widowControl/>
        <w:spacing w:beforeLines="100" w:before="326" w:line="360" w:lineRule="auto"/>
        <w:rPr>
          <w:rFonts w:ascii="黑体" w:eastAsia="黑体" w:hAnsi="宋体"/>
          <w:szCs w:val="24"/>
        </w:rPr>
      </w:pPr>
      <w:r>
        <w:rPr>
          <w:rFonts w:ascii="黑体" w:eastAsia="黑体" w:hAnsi="宋体" w:hint="eastAsia"/>
          <w:szCs w:val="24"/>
        </w:rPr>
        <w:t>五、课程考核</w:t>
      </w:r>
      <w:bookmarkStart w:id="12" w:name="OLE_LINK4"/>
      <w:bookmarkStart w:id="13" w:name="OLE_LINK3"/>
    </w:p>
    <w:tbl>
      <w:tblPr>
        <w:tblStyle w:val="ab"/>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F67070">
        <w:trPr>
          <w:trHeight w:val="454"/>
        </w:trPr>
        <w:tc>
          <w:tcPr>
            <w:tcW w:w="836" w:type="dxa"/>
            <w:vMerge w:val="restart"/>
            <w:tcBorders>
              <w:top w:val="single" w:sz="12" w:space="0" w:color="auto"/>
              <w:left w:val="single" w:sz="12" w:space="0" w:color="auto"/>
            </w:tcBorders>
            <w:vAlign w:val="center"/>
          </w:tcPr>
          <w:bookmarkEnd w:id="12"/>
          <w:bookmarkEnd w:id="13"/>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总评构成</w:t>
            </w:r>
          </w:p>
        </w:tc>
        <w:tc>
          <w:tcPr>
            <w:tcW w:w="709" w:type="dxa"/>
            <w:vMerge w:val="restart"/>
            <w:tcBorders>
              <w:top w:val="single" w:sz="12"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占比</w:t>
            </w:r>
          </w:p>
        </w:tc>
        <w:tc>
          <w:tcPr>
            <w:tcW w:w="2353" w:type="dxa"/>
            <w:vMerge w:val="restart"/>
            <w:tcBorders>
              <w:top w:val="single" w:sz="12" w:space="0" w:color="auto"/>
              <w:right w:val="double" w:sz="4"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考核方式</w:t>
            </w:r>
          </w:p>
        </w:tc>
        <w:tc>
          <w:tcPr>
            <w:tcW w:w="3672" w:type="dxa"/>
            <w:gridSpan w:val="6"/>
            <w:tcBorders>
              <w:top w:val="single" w:sz="12" w:space="0" w:color="auto"/>
              <w:left w:val="double" w:sz="4"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课程目标</w:t>
            </w:r>
          </w:p>
        </w:tc>
        <w:tc>
          <w:tcPr>
            <w:tcW w:w="706" w:type="dxa"/>
            <w:vMerge w:val="restart"/>
            <w:tcBorders>
              <w:top w:val="single" w:sz="12" w:space="0" w:color="auto"/>
              <w:right w:val="single" w:sz="12" w:space="0" w:color="auto"/>
            </w:tcBorders>
            <w:vAlign w:val="center"/>
          </w:tcPr>
          <w:p w:rsidR="00F67070"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合计</w:t>
            </w:r>
          </w:p>
        </w:tc>
      </w:tr>
      <w:tr w:rsidR="00F67070">
        <w:trPr>
          <w:trHeight w:val="454"/>
        </w:trPr>
        <w:tc>
          <w:tcPr>
            <w:tcW w:w="836" w:type="dxa"/>
            <w:vMerge/>
            <w:tcBorders>
              <w:left w:val="single" w:sz="12" w:space="0" w:color="auto"/>
            </w:tcBorders>
          </w:tcPr>
          <w:p w:rsidR="00F67070" w:rsidRDefault="00F67070"/>
        </w:tc>
        <w:tc>
          <w:tcPr>
            <w:tcW w:w="709" w:type="dxa"/>
            <w:vMerge/>
          </w:tcPr>
          <w:p w:rsidR="00F67070" w:rsidRDefault="00F67070">
            <w:pPr>
              <w:pStyle w:val="DG1"/>
            </w:pPr>
          </w:p>
        </w:tc>
        <w:tc>
          <w:tcPr>
            <w:tcW w:w="2353" w:type="dxa"/>
            <w:vMerge/>
            <w:tcBorders>
              <w:right w:val="double" w:sz="4" w:space="0" w:color="auto"/>
            </w:tcBorders>
          </w:tcPr>
          <w:p w:rsidR="00F67070" w:rsidRDefault="00F67070">
            <w:pPr>
              <w:pStyle w:val="DG1"/>
            </w:pPr>
          </w:p>
        </w:tc>
        <w:tc>
          <w:tcPr>
            <w:tcW w:w="612" w:type="dxa"/>
            <w:tcBorders>
              <w:left w:val="double" w:sz="4" w:space="0" w:color="auto"/>
            </w:tcBorders>
            <w:vAlign w:val="center"/>
          </w:tcPr>
          <w:p w:rsidR="00F67070" w:rsidRDefault="00000000">
            <w:r>
              <w:rPr>
                <w:rFonts w:hint="eastAsia"/>
              </w:rPr>
              <w:t>1</w:t>
            </w:r>
          </w:p>
        </w:tc>
        <w:tc>
          <w:tcPr>
            <w:tcW w:w="612" w:type="dxa"/>
            <w:vAlign w:val="center"/>
          </w:tcPr>
          <w:p w:rsidR="00F67070" w:rsidRDefault="00000000">
            <w:r>
              <w:rPr>
                <w:rFonts w:hint="eastAsia"/>
              </w:rPr>
              <w:t>2</w:t>
            </w:r>
          </w:p>
        </w:tc>
        <w:tc>
          <w:tcPr>
            <w:tcW w:w="612" w:type="dxa"/>
            <w:vAlign w:val="center"/>
          </w:tcPr>
          <w:p w:rsidR="00F67070" w:rsidRDefault="00000000">
            <w:r>
              <w:rPr>
                <w:rFonts w:hint="eastAsia"/>
              </w:rPr>
              <w:t>3</w:t>
            </w:r>
          </w:p>
        </w:tc>
        <w:tc>
          <w:tcPr>
            <w:tcW w:w="612" w:type="dxa"/>
            <w:vAlign w:val="center"/>
          </w:tcPr>
          <w:p w:rsidR="00F67070" w:rsidRDefault="00000000">
            <w:r>
              <w:rPr>
                <w:rFonts w:hint="eastAsia"/>
              </w:rPr>
              <w:t>4</w:t>
            </w:r>
          </w:p>
        </w:tc>
        <w:tc>
          <w:tcPr>
            <w:tcW w:w="612" w:type="dxa"/>
            <w:vAlign w:val="center"/>
          </w:tcPr>
          <w:p w:rsidR="00F67070" w:rsidRDefault="00000000">
            <w:r>
              <w:rPr>
                <w:rFonts w:hint="eastAsia"/>
              </w:rPr>
              <w:t>5</w:t>
            </w:r>
          </w:p>
        </w:tc>
        <w:tc>
          <w:tcPr>
            <w:tcW w:w="612" w:type="dxa"/>
            <w:vAlign w:val="center"/>
          </w:tcPr>
          <w:p w:rsidR="00F67070" w:rsidRDefault="00000000">
            <w:r>
              <w:rPr>
                <w:rFonts w:hint="eastAsia"/>
              </w:rPr>
              <w:t>6</w:t>
            </w:r>
          </w:p>
        </w:tc>
        <w:tc>
          <w:tcPr>
            <w:tcW w:w="706" w:type="dxa"/>
            <w:vMerge/>
            <w:tcBorders>
              <w:right w:val="single" w:sz="12" w:space="0" w:color="auto"/>
            </w:tcBorders>
          </w:tcPr>
          <w:p w:rsidR="00F67070" w:rsidRDefault="00F67070">
            <w:pPr>
              <w:pStyle w:val="DG1"/>
            </w:pPr>
          </w:p>
        </w:tc>
      </w:tr>
      <w:tr w:rsidR="00F67070">
        <w:trPr>
          <w:trHeight w:val="454"/>
        </w:trPr>
        <w:tc>
          <w:tcPr>
            <w:tcW w:w="836" w:type="dxa"/>
            <w:tcBorders>
              <w:left w:val="single" w:sz="12" w:space="0" w:color="auto"/>
            </w:tcBorders>
            <w:vAlign w:val="center"/>
          </w:tcPr>
          <w:p w:rsidR="00F67070" w:rsidRDefault="00000000">
            <w:pPr>
              <w:jc w:val="center"/>
            </w:pPr>
            <w:r>
              <w:t>1</w:t>
            </w:r>
          </w:p>
        </w:tc>
        <w:tc>
          <w:tcPr>
            <w:tcW w:w="709" w:type="dxa"/>
            <w:vAlign w:val="center"/>
          </w:tcPr>
          <w:p w:rsidR="00F67070" w:rsidRDefault="00000000">
            <w:pPr>
              <w:pStyle w:val="DG0"/>
              <w:jc w:val="center"/>
              <w:rPr>
                <w:rFonts w:asciiTheme="minorEastAsia" w:hAnsiTheme="minorEastAsia"/>
              </w:rPr>
            </w:pPr>
            <w:r>
              <w:rPr>
                <w:rFonts w:asciiTheme="minorEastAsia" w:hAnsiTheme="minorEastAsia" w:hint="eastAsia"/>
              </w:rPr>
              <w:t>6</w:t>
            </w:r>
            <w:r>
              <w:rPr>
                <w:rFonts w:asciiTheme="minorEastAsia" w:hAnsiTheme="minorEastAsia"/>
              </w:rPr>
              <w:t>0%</w:t>
            </w:r>
          </w:p>
        </w:tc>
        <w:tc>
          <w:tcPr>
            <w:tcW w:w="2353" w:type="dxa"/>
            <w:tcBorders>
              <w:right w:val="double" w:sz="4"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期终考试</w:t>
            </w:r>
          </w:p>
          <w:p w:rsidR="00F67070" w:rsidRDefault="00000000">
            <w:pPr>
              <w:pStyle w:val="DG0"/>
              <w:jc w:val="center"/>
              <w:rPr>
                <w:rFonts w:asciiTheme="minorEastAsia" w:hAnsiTheme="minorEastAsia"/>
              </w:rPr>
            </w:pPr>
            <w:r>
              <w:rPr>
                <w:rFonts w:asciiTheme="minorEastAsia" w:hAnsiTheme="minorEastAsia" w:hint="eastAsia"/>
                <w:bCs/>
              </w:rPr>
              <w:t>（</w:t>
            </w:r>
            <w:r>
              <w:rPr>
                <w:rFonts w:asciiTheme="minorEastAsia" w:hAnsiTheme="minorEastAsia"/>
                <w:color w:val="auto"/>
                <w:kern w:val="2"/>
                <w:szCs w:val="22"/>
              </w:rPr>
              <w:t>纸笔测试</w:t>
            </w:r>
            <w:r>
              <w:rPr>
                <w:rFonts w:asciiTheme="minorEastAsia" w:hAnsiTheme="minorEastAsia" w:hint="eastAsia"/>
                <w:color w:val="auto"/>
                <w:kern w:val="2"/>
                <w:szCs w:val="22"/>
              </w:rPr>
              <w:t>、</w:t>
            </w:r>
            <w:r>
              <w:rPr>
                <w:rFonts w:asciiTheme="minorEastAsia" w:hAnsiTheme="minorEastAsia" w:hint="eastAsia"/>
                <w:bCs/>
              </w:rPr>
              <w:t>闭卷）</w:t>
            </w:r>
          </w:p>
        </w:tc>
        <w:tc>
          <w:tcPr>
            <w:tcW w:w="612" w:type="dxa"/>
            <w:tcBorders>
              <w:left w:val="double" w:sz="4"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3</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2</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2</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3</w:t>
            </w:r>
            <w:r>
              <w:rPr>
                <w:rFonts w:asciiTheme="minorEastAsia" w:hAnsiTheme="minorEastAsia"/>
              </w:rPr>
              <w:t>0</w:t>
            </w:r>
          </w:p>
        </w:tc>
        <w:tc>
          <w:tcPr>
            <w:tcW w:w="612" w:type="dxa"/>
            <w:vAlign w:val="center"/>
          </w:tcPr>
          <w:p w:rsidR="00F67070" w:rsidRDefault="00F67070">
            <w:pPr>
              <w:pStyle w:val="DG0"/>
              <w:jc w:val="center"/>
              <w:rPr>
                <w:rFonts w:asciiTheme="minorEastAsia" w:hAnsiTheme="minorEastAsia"/>
              </w:rPr>
            </w:pPr>
          </w:p>
        </w:tc>
        <w:tc>
          <w:tcPr>
            <w:tcW w:w="612" w:type="dxa"/>
            <w:vAlign w:val="center"/>
          </w:tcPr>
          <w:p w:rsidR="00F67070" w:rsidRDefault="00F67070">
            <w:pPr>
              <w:pStyle w:val="DG0"/>
              <w:jc w:val="center"/>
              <w:rPr>
                <w:rFonts w:asciiTheme="minorEastAsia" w:hAnsiTheme="minorEastAsia"/>
              </w:rPr>
            </w:pPr>
          </w:p>
        </w:tc>
        <w:tc>
          <w:tcPr>
            <w:tcW w:w="706" w:type="dxa"/>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w:t>
            </w:r>
            <w:r>
              <w:rPr>
                <w:rFonts w:asciiTheme="minorEastAsia" w:hAnsiTheme="minorEastAsia"/>
              </w:rPr>
              <w:t>00</w:t>
            </w:r>
          </w:p>
        </w:tc>
      </w:tr>
      <w:tr w:rsidR="00F67070">
        <w:trPr>
          <w:trHeight w:val="454"/>
        </w:trPr>
        <w:tc>
          <w:tcPr>
            <w:tcW w:w="836" w:type="dxa"/>
            <w:tcBorders>
              <w:left w:val="single" w:sz="12" w:space="0" w:color="auto"/>
            </w:tcBorders>
            <w:vAlign w:val="center"/>
          </w:tcPr>
          <w:p w:rsidR="00F67070" w:rsidRDefault="00000000">
            <w:pPr>
              <w:jc w:val="center"/>
            </w:pPr>
            <w:r>
              <w:t>X1</w:t>
            </w:r>
          </w:p>
        </w:tc>
        <w:tc>
          <w:tcPr>
            <w:tcW w:w="709" w:type="dxa"/>
            <w:vAlign w:val="center"/>
          </w:tcPr>
          <w:p w:rsidR="00F67070" w:rsidRDefault="00000000">
            <w:pPr>
              <w:pStyle w:val="DG0"/>
              <w:jc w:val="center"/>
              <w:rPr>
                <w:rFonts w:asciiTheme="minorEastAsia" w:hAnsiTheme="minorEastAsia"/>
              </w:rPr>
            </w:pPr>
            <w:r>
              <w:rPr>
                <w:rFonts w:asciiTheme="minorEastAsia" w:hAnsiTheme="minorEastAsia" w:hint="eastAsia"/>
              </w:rPr>
              <w:t>20%</w:t>
            </w:r>
          </w:p>
        </w:tc>
        <w:tc>
          <w:tcPr>
            <w:tcW w:w="2353" w:type="dxa"/>
            <w:tcBorders>
              <w:right w:val="double" w:sz="4"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平时作业</w:t>
            </w:r>
          </w:p>
        </w:tc>
        <w:tc>
          <w:tcPr>
            <w:tcW w:w="612" w:type="dxa"/>
            <w:tcBorders>
              <w:left w:val="double" w:sz="4"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30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10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20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30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10</w:t>
            </w:r>
          </w:p>
        </w:tc>
        <w:tc>
          <w:tcPr>
            <w:tcW w:w="612" w:type="dxa"/>
            <w:vAlign w:val="center"/>
          </w:tcPr>
          <w:p w:rsidR="00F67070" w:rsidRDefault="00F67070">
            <w:pPr>
              <w:pStyle w:val="DG0"/>
              <w:jc w:val="center"/>
              <w:rPr>
                <w:rFonts w:asciiTheme="minorEastAsia" w:hAnsiTheme="minorEastAsia"/>
              </w:rPr>
            </w:pPr>
          </w:p>
        </w:tc>
        <w:tc>
          <w:tcPr>
            <w:tcW w:w="706" w:type="dxa"/>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100</w:t>
            </w:r>
          </w:p>
        </w:tc>
      </w:tr>
      <w:tr w:rsidR="00F67070">
        <w:trPr>
          <w:trHeight w:val="454"/>
        </w:trPr>
        <w:tc>
          <w:tcPr>
            <w:tcW w:w="836" w:type="dxa"/>
            <w:tcBorders>
              <w:left w:val="single" w:sz="12" w:space="0" w:color="auto"/>
            </w:tcBorders>
            <w:vAlign w:val="center"/>
          </w:tcPr>
          <w:p w:rsidR="00F67070" w:rsidRDefault="00000000">
            <w:pPr>
              <w:jc w:val="center"/>
            </w:pPr>
            <w:r>
              <w:t>X2</w:t>
            </w:r>
          </w:p>
        </w:tc>
        <w:tc>
          <w:tcPr>
            <w:tcW w:w="709" w:type="dxa"/>
            <w:vAlign w:val="center"/>
          </w:tcPr>
          <w:p w:rsidR="00F67070" w:rsidRDefault="00000000">
            <w:pPr>
              <w:pStyle w:val="DG0"/>
              <w:jc w:val="center"/>
              <w:rPr>
                <w:rFonts w:asciiTheme="minorEastAsia" w:hAnsiTheme="minorEastAsia"/>
              </w:rPr>
            </w:pPr>
            <w:r>
              <w:rPr>
                <w:rFonts w:asciiTheme="minorEastAsia" w:hAnsiTheme="minorEastAsia" w:hint="eastAsia"/>
              </w:rPr>
              <w:t>10</w:t>
            </w:r>
            <w:r>
              <w:rPr>
                <w:rFonts w:asciiTheme="minorEastAsia" w:hAnsiTheme="minorEastAsia"/>
              </w:rPr>
              <w:t>%</w:t>
            </w:r>
          </w:p>
        </w:tc>
        <w:tc>
          <w:tcPr>
            <w:tcW w:w="2353" w:type="dxa"/>
            <w:tcBorders>
              <w:right w:val="double" w:sz="4"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小组讨论、课堂展示</w:t>
            </w:r>
          </w:p>
        </w:tc>
        <w:tc>
          <w:tcPr>
            <w:tcW w:w="612" w:type="dxa"/>
            <w:tcBorders>
              <w:left w:val="double" w:sz="4"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3</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2</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3</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rPr>
              <w:t>10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1</w:t>
            </w:r>
            <w:r>
              <w:rPr>
                <w:rFonts w:asciiTheme="minorEastAsia" w:hAnsiTheme="minorEastAsia"/>
              </w:rPr>
              <w:t>0</w:t>
            </w:r>
          </w:p>
        </w:tc>
        <w:tc>
          <w:tcPr>
            <w:tcW w:w="612" w:type="dxa"/>
            <w:vAlign w:val="center"/>
          </w:tcPr>
          <w:p w:rsidR="00F67070" w:rsidRDefault="00F67070">
            <w:pPr>
              <w:pStyle w:val="DG0"/>
              <w:jc w:val="center"/>
              <w:rPr>
                <w:rFonts w:asciiTheme="minorEastAsia" w:hAnsiTheme="minorEastAsia"/>
              </w:rPr>
            </w:pPr>
          </w:p>
        </w:tc>
        <w:tc>
          <w:tcPr>
            <w:tcW w:w="706" w:type="dxa"/>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w:t>
            </w:r>
            <w:r>
              <w:rPr>
                <w:rFonts w:asciiTheme="minorEastAsia" w:hAnsiTheme="minorEastAsia"/>
              </w:rPr>
              <w:t>00</w:t>
            </w:r>
          </w:p>
        </w:tc>
      </w:tr>
      <w:tr w:rsidR="00F67070">
        <w:trPr>
          <w:trHeight w:val="454"/>
        </w:trPr>
        <w:tc>
          <w:tcPr>
            <w:tcW w:w="836" w:type="dxa"/>
            <w:tcBorders>
              <w:left w:val="single" w:sz="12" w:space="0" w:color="auto"/>
            </w:tcBorders>
            <w:vAlign w:val="center"/>
          </w:tcPr>
          <w:p w:rsidR="00F67070" w:rsidRDefault="00000000">
            <w:pPr>
              <w:jc w:val="center"/>
            </w:pPr>
            <w:r>
              <w:t>X3</w:t>
            </w:r>
          </w:p>
        </w:tc>
        <w:tc>
          <w:tcPr>
            <w:tcW w:w="709" w:type="dxa"/>
            <w:vAlign w:val="center"/>
          </w:tcPr>
          <w:p w:rsidR="00F67070" w:rsidRDefault="00000000">
            <w:pPr>
              <w:pStyle w:val="DG0"/>
              <w:jc w:val="center"/>
              <w:rPr>
                <w:rFonts w:asciiTheme="minorEastAsia" w:hAnsiTheme="minorEastAsia"/>
              </w:rPr>
            </w:pPr>
            <w:r>
              <w:rPr>
                <w:rFonts w:asciiTheme="minorEastAsia" w:hAnsiTheme="minorEastAsia" w:hint="eastAsia"/>
              </w:rPr>
              <w:t>1</w:t>
            </w:r>
            <w:r>
              <w:rPr>
                <w:rFonts w:asciiTheme="minorEastAsia" w:hAnsiTheme="minorEastAsia"/>
              </w:rPr>
              <w:t>0%</w:t>
            </w:r>
          </w:p>
        </w:tc>
        <w:tc>
          <w:tcPr>
            <w:tcW w:w="2353" w:type="dxa"/>
            <w:tcBorders>
              <w:right w:val="double" w:sz="4"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课程考勤、平时表现</w:t>
            </w:r>
          </w:p>
        </w:tc>
        <w:tc>
          <w:tcPr>
            <w:tcW w:w="612" w:type="dxa"/>
            <w:tcBorders>
              <w:left w:val="double" w:sz="4"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2</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1</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3</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20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1</w:t>
            </w:r>
            <w:r>
              <w:rPr>
                <w:rFonts w:asciiTheme="minorEastAsia" w:hAnsiTheme="minorEastAsia"/>
              </w:rPr>
              <w:t>0</w:t>
            </w:r>
          </w:p>
        </w:tc>
        <w:tc>
          <w:tcPr>
            <w:tcW w:w="612" w:type="dxa"/>
            <w:vAlign w:val="center"/>
          </w:tcPr>
          <w:p w:rsidR="00F67070" w:rsidRDefault="00000000">
            <w:pPr>
              <w:pStyle w:val="DG0"/>
              <w:jc w:val="center"/>
              <w:rPr>
                <w:rFonts w:asciiTheme="minorEastAsia" w:hAnsiTheme="minorEastAsia"/>
              </w:rPr>
            </w:pPr>
            <w:r>
              <w:rPr>
                <w:rFonts w:asciiTheme="minorEastAsia" w:hAnsiTheme="minorEastAsia" w:hint="eastAsia"/>
              </w:rPr>
              <w:t>10</w:t>
            </w:r>
          </w:p>
        </w:tc>
        <w:tc>
          <w:tcPr>
            <w:tcW w:w="706" w:type="dxa"/>
            <w:tcBorders>
              <w:right w:val="single" w:sz="12" w:space="0" w:color="auto"/>
            </w:tcBorders>
            <w:vAlign w:val="center"/>
          </w:tcPr>
          <w:p w:rsidR="00F67070" w:rsidRDefault="00000000">
            <w:pPr>
              <w:pStyle w:val="DG0"/>
              <w:jc w:val="center"/>
              <w:rPr>
                <w:rFonts w:asciiTheme="minorEastAsia" w:hAnsiTheme="minorEastAsia"/>
              </w:rPr>
            </w:pPr>
            <w:r>
              <w:rPr>
                <w:rFonts w:asciiTheme="minorEastAsia" w:hAnsiTheme="minorEastAsia" w:hint="eastAsia"/>
              </w:rPr>
              <w:t>1</w:t>
            </w:r>
            <w:r>
              <w:rPr>
                <w:rFonts w:asciiTheme="minorEastAsia" w:hAnsiTheme="minorEastAsia"/>
              </w:rPr>
              <w:t>00</w:t>
            </w:r>
          </w:p>
        </w:tc>
      </w:tr>
    </w:tbl>
    <w:p w:rsidR="00F67070" w:rsidRDefault="00F67070">
      <w:pPr>
        <w:pStyle w:val="DG1"/>
      </w:pPr>
    </w:p>
    <w:sectPr w:rsidR="00F67070">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692" w:rsidRDefault="00616692">
      <w:r>
        <w:separator/>
      </w:r>
    </w:p>
  </w:endnote>
  <w:endnote w:type="continuationSeparator" w:id="0">
    <w:p w:rsidR="00616692" w:rsidRDefault="0061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692" w:rsidRDefault="00616692">
      <w:r>
        <w:separator/>
      </w:r>
    </w:p>
  </w:footnote>
  <w:footnote w:type="continuationSeparator" w:id="0">
    <w:p w:rsidR="00616692" w:rsidRDefault="0061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070" w:rsidRDefault="00000000">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F67070" w:rsidRDefault="00000000">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0MGJkZjQzYTUyMjJjMjQxNDhmMmE0YjBmOTE5ZGQifQ=="/>
  </w:docVars>
  <w:rsids>
    <w:rsidRoot w:val="00172A27"/>
    <w:rsid w:val="000203E0"/>
    <w:rsid w:val="000210E0"/>
    <w:rsid w:val="0002271F"/>
    <w:rsid w:val="00033082"/>
    <w:rsid w:val="00044088"/>
    <w:rsid w:val="00053590"/>
    <w:rsid w:val="000539FC"/>
    <w:rsid w:val="0005496E"/>
    <w:rsid w:val="0006001D"/>
    <w:rsid w:val="000656B9"/>
    <w:rsid w:val="00066041"/>
    <w:rsid w:val="000742E0"/>
    <w:rsid w:val="00076794"/>
    <w:rsid w:val="0008122A"/>
    <w:rsid w:val="00087488"/>
    <w:rsid w:val="0009050A"/>
    <w:rsid w:val="0009721F"/>
    <w:rsid w:val="000A4E73"/>
    <w:rsid w:val="000B1BD2"/>
    <w:rsid w:val="000C0F0D"/>
    <w:rsid w:val="000C13BC"/>
    <w:rsid w:val="000D28E5"/>
    <w:rsid w:val="000D34D7"/>
    <w:rsid w:val="0010055A"/>
    <w:rsid w:val="00100633"/>
    <w:rsid w:val="001072BC"/>
    <w:rsid w:val="00114BD6"/>
    <w:rsid w:val="00130F6D"/>
    <w:rsid w:val="00133554"/>
    <w:rsid w:val="001346BF"/>
    <w:rsid w:val="00144082"/>
    <w:rsid w:val="00147502"/>
    <w:rsid w:val="0016381F"/>
    <w:rsid w:val="00163A48"/>
    <w:rsid w:val="001642D5"/>
    <w:rsid w:val="00164E36"/>
    <w:rsid w:val="001678A2"/>
    <w:rsid w:val="00172A27"/>
    <w:rsid w:val="00177119"/>
    <w:rsid w:val="001771EC"/>
    <w:rsid w:val="00183AA1"/>
    <w:rsid w:val="0018767C"/>
    <w:rsid w:val="001A135C"/>
    <w:rsid w:val="001B0D49"/>
    <w:rsid w:val="001B546F"/>
    <w:rsid w:val="001C16FC"/>
    <w:rsid w:val="001C224B"/>
    <w:rsid w:val="001C2E3E"/>
    <w:rsid w:val="001C388D"/>
    <w:rsid w:val="001D43C0"/>
    <w:rsid w:val="001E0494"/>
    <w:rsid w:val="001E1D2D"/>
    <w:rsid w:val="001E5A17"/>
    <w:rsid w:val="001E714F"/>
    <w:rsid w:val="001F284E"/>
    <w:rsid w:val="001F332E"/>
    <w:rsid w:val="00216ED6"/>
    <w:rsid w:val="00217861"/>
    <w:rsid w:val="002204E4"/>
    <w:rsid w:val="002211BF"/>
    <w:rsid w:val="00233DE6"/>
    <w:rsid w:val="00233F15"/>
    <w:rsid w:val="002420F1"/>
    <w:rsid w:val="00253AC8"/>
    <w:rsid w:val="00256B0F"/>
    <w:rsid w:val="00256B39"/>
    <w:rsid w:val="0026033C"/>
    <w:rsid w:val="00270ABC"/>
    <w:rsid w:val="0027339A"/>
    <w:rsid w:val="00274E82"/>
    <w:rsid w:val="002757AB"/>
    <w:rsid w:val="0027777C"/>
    <w:rsid w:val="00277FE7"/>
    <w:rsid w:val="002877FA"/>
    <w:rsid w:val="00290357"/>
    <w:rsid w:val="00290962"/>
    <w:rsid w:val="0029110B"/>
    <w:rsid w:val="002A4649"/>
    <w:rsid w:val="002A7227"/>
    <w:rsid w:val="002B0773"/>
    <w:rsid w:val="002B0C48"/>
    <w:rsid w:val="002B13CA"/>
    <w:rsid w:val="002B3650"/>
    <w:rsid w:val="002B5449"/>
    <w:rsid w:val="002B7322"/>
    <w:rsid w:val="002C58B6"/>
    <w:rsid w:val="002D0E86"/>
    <w:rsid w:val="002D6193"/>
    <w:rsid w:val="002D7008"/>
    <w:rsid w:val="002D7C47"/>
    <w:rsid w:val="002E33CE"/>
    <w:rsid w:val="002E3721"/>
    <w:rsid w:val="002E6F95"/>
    <w:rsid w:val="002E764D"/>
    <w:rsid w:val="002F3157"/>
    <w:rsid w:val="002F6BD5"/>
    <w:rsid w:val="0030452C"/>
    <w:rsid w:val="00305F23"/>
    <w:rsid w:val="00313BBA"/>
    <w:rsid w:val="00314115"/>
    <w:rsid w:val="00314DB1"/>
    <w:rsid w:val="00317E29"/>
    <w:rsid w:val="00321515"/>
    <w:rsid w:val="00324EB6"/>
    <w:rsid w:val="0032602E"/>
    <w:rsid w:val="00327B8C"/>
    <w:rsid w:val="00331638"/>
    <w:rsid w:val="003344A7"/>
    <w:rsid w:val="00334623"/>
    <w:rsid w:val="003367AE"/>
    <w:rsid w:val="00340439"/>
    <w:rsid w:val="00344EF2"/>
    <w:rsid w:val="00347EB8"/>
    <w:rsid w:val="00347F80"/>
    <w:rsid w:val="00353F74"/>
    <w:rsid w:val="003557DE"/>
    <w:rsid w:val="00357971"/>
    <w:rsid w:val="00361BEB"/>
    <w:rsid w:val="00370184"/>
    <w:rsid w:val="00373C8A"/>
    <w:rsid w:val="00377C10"/>
    <w:rsid w:val="00384A1F"/>
    <w:rsid w:val="00384D60"/>
    <w:rsid w:val="00385D41"/>
    <w:rsid w:val="003861BA"/>
    <w:rsid w:val="00387900"/>
    <w:rsid w:val="003928D7"/>
    <w:rsid w:val="003A1680"/>
    <w:rsid w:val="003A373C"/>
    <w:rsid w:val="003A5874"/>
    <w:rsid w:val="003B1258"/>
    <w:rsid w:val="003B4A81"/>
    <w:rsid w:val="003C1A2D"/>
    <w:rsid w:val="003C1F8D"/>
    <w:rsid w:val="003C61A5"/>
    <w:rsid w:val="003D1968"/>
    <w:rsid w:val="003D4994"/>
    <w:rsid w:val="003E10A5"/>
    <w:rsid w:val="003E7D72"/>
    <w:rsid w:val="003F3923"/>
    <w:rsid w:val="003F43F6"/>
    <w:rsid w:val="004019DB"/>
    <w:rsid w:val="00402B67"/>
    <w:rsid w:val="00403C91"/>
    <w:rsid w:val="0040433E"/>
    <w:rsid w:val="0040453A"/>
    <w:rsid w:val="00404974"/>
    <w:rsid w:val="00405F8A"/>
    <w:rsid w:val="0040726A"/>
    <w:rsid w:val="004100B0"/>
    <w:rsid w:val="0041267F"/>
    <w:rsid w:val="00424BA5"/>
    <w:rsid w:val="00425431"/>
    <w:rsid w:val="00431829"/>
    <w:rsid w:val="00437B60"/>
    <w:rsid w:val="004405E6"/>
    <w:rsid w:val="004423D3"/>
    <w:rsid w:val="00443C84"/>
    <w:rsid w:val="00443C89"/>
    <w:rsid w:val="00446A51"/>
    <w:rsid w:val="004540AA"/>
    <w:rsid w:val="00456BD8"/>
    <w:rsid w:val="00456DC8"/>
    <w:rsid w:val="0046549D"/>
    <w:rsid w:val="00471668"/>
    <w:rsid w:val="00475470"/>
    <w:rsid w:val="00481F98"/>
    <w:rsid w:val="004852BF"/>
    <w:rsid w:val="00487A46"/>
    <w:rsid w:val="00493504"/>
    <w:rsid w:val="00494579"/>
    <w:rsid w:val="00497334"/>
    <w:rsid w:val="004A304B"/>
    <w:rsid w:val="004A4645"/>
    <w:rsid w:val="004A6F3A"/>
    <w:rsid w:val="004B0B55"/>
    <w:rsid w:val="004B408D"/>
    <w:rsid w:val="004B6F68"/>
    <w:rsid w:val="004B73F7"/>
    <w:rsid w:val="004C4129"/>
    <w:rsid w:val="004D4FB3"/>
    <w:rsid w:val="004D75A6"/>
    <w:rsid w:val="004E16A1"/>
    <w:rsid w:val="004E3456"/>
    <w:rsid w:val="004F0138"/>
    <w:rsid w:val="004F3DF0"/>
    <w:rsid w:val="00502709"/>
    <w:rsid w:val="00504B27"/>
    <w:rsid w:val="005074E1"/>
    <w:rsid w:val="005125ED"/>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0EDB"/>
    <w:rsid w:val="00561B50"/>
    <w:rsid w:val="0057462F"/>
    <w:rsid w:val="0057496F"/>
    <w:rsid w:val="0057699E"/>
    <w:rsid w:val="005770A6"/>
    <w:rsid w:val="00582AC9"/>
    <w:rsid w:val="00587284"/>
    <w:rsid w:val="0059045B"/>
    <w:rsid w:val="00594A8D"/>
    <w:rsid w:val="00597EC2"/>
    <w:rsid w:val="005A13AB"/>
    <w:rsid w:val="005B02DE"/>
    <w:rsid w:val="005B1150"/>
    <w:rsid w:val="005B16DC"/>
    <w:rsid w:val="005B1FFC"/>
    <w:rsid w:val="005B2B6D"/>
    <w:rsid w:val="005B4B4E"/>
    <w:rsid w:val="005C3A76"/>
    <w:rsid w:val="005D5B6F"/>
    <w:rsid w:val="005E258B"/>
    <w:rsid w:val="005E38A5"/>
    <w:rsid w:val="005F5185"/>
    <w:rsid w:val="006058C3"/>
    <w:rsid w:val="00616692"/>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8390E"/>
    <w:rsid w:val="00683A2E"/>
    <w:rsid w:val="00691B24"/>
    <w:rsid w:val="00692822"/>
    <w:rsid w:val="00695065"/>
    <w:rsid w:val="00695B93"/>
    <w:rsid w:val="00695E9A"/>
    <w:rsid w:val="00697C16"/>
    <w:rsid w:val="006A1DF7"/>
    <w:rsid w:val="006A335F"/>
    <w:rsid w:val="006A571E"/>
    <w:rsid w:val="006A5A89"/>
    <w:rsid w:val="006B3BB9"/>
    <w:rsid w:val="006B48AC"/>
    <w:rsid w:val="006B5977"/>
    <w:rsid w:val="006C0B7A"/>
    <w:rsid w:val="006D1B59"/>
    <w:rsid w:val="006D2F9C"/>
    <w:rsid w:val="006D4351"/>
    <w:rsid w:val="006D5424"/>
    <w:rsid w:val="006E5257"/>
    <w:rsid w:val="006E5CA9"/>
    <w:rsid w:val="006E5E98"/>
    <w:rsid w:val="006E7A37"/>
    <w:rsid w:val="006F3151"/>
    <w:rsid w:val="0070089E"/>
    <w:rsid w:val="007011CA"/>
    <w:rsid w:val="007056DE"/>
    <w:rsid w:val="00706121"/>
    <w:rsid w:val="00710B6B"/>
    <w:rsid w:val="00712A2C"/>
    <w:rsid w:val="00712C8B"/>
    <w:rsid w:val="00712E84"/>
    <w:rsid w:val="00714914"/>
    <w:rsid w:val="007208D6"/>
    <w:rsid w:val="00726786"/>
    <w:rsid w:val="00732152"/>
    <w:rsid w:val="00732EE7"/>
    <w:rsid w:val="007428DF"/>
    <w:rsid w:val="00742BD1"/>
    <w:rsid w:val="00742E7A"/>
    <w:rsid w:val="0074424F"/>
    <w:rsid w:val="00764FD9"/>
    <w:rsid w:val="007740B2"/>
    <w:rsid w:val="00774C1F"/>
    <w:rsid w:val="0078194F"/>
    <w:rsid w:val="0078435E"/>
    <w:rsid w:val="00784DF9"/>
    <w:rsid w:val="00786AD7"/>
    <w:rsid w:val="007934A4"/>
    <w:rsid w:val="00793F1E"/>
    <w:rsid w:val="007A0AC9"/>
    <w:rsid w:val="007A1B70"/>
    <w:rsid w:val="007A57F6"/>
    <w:rsid w:val="007B4FFB"/>
    <w:rsid w:val="007C0BCE"/>
    <w:rsid w:val="007C1D1B"/>
    <w:rsid w:val="007C3566"/>
    <w:rsid w:val="007C794A"/>
    <w:rsid w:val="007D16EF"/>
    <w:rsid w:val="007D5326"/>
    <w:rsid w:val="007D5A33"/>
    <w:rsid w:val="007E4F3A"/>
    <w:rsid w:val="007E620F"/>
    <w:rsid w:val="007E663C"/>
    <w:rsid w:val="007E7795"/>
    <w:rsid w:val="007E7BC8"/>
    <w:rsid w:val="0080066B"/>
    <w:rsid w:val="00803578"/>
    <w:rsid w:val="008047E9"/>
    <w:rsid w:val="00815B8D"/>
    <w:rsid w:val="00815B8E"/>
    <w:rsid w:val="00816D99"/>
    <w:rsid w:val="0082324C"/>
    <w:rsid w:val="00823D71"/>
    <w:rsid w:val="008245AF"/>
    <w:rsid w:val="008256B9"/>
    <w:rsid w:val="008261BC"/>
    <w:rsid w:val="00831A3B"/>
    <w:rsid w:val="0083705D"/>
    <w:rsid w:val="0084242F"/>
    <w:rsid w:val="00845795"/>
    <w:rsid w:val="00847437"/>
    <w:rsid w:val="00882DE6"/>
    <w:rsid w:val="00882E15"/>
    <w:rsid w:val="0088365F"/>
    <w:rsid w:val="00883C73"/>
    <w:rsid w:val="00885938"/>
    <w:rsid w:val="008901A2"/>
    <w:rsid w:val="008A08B0"/>
    <w:rsid w:val="008B0385"/>
    <w:rsid w:val="008B1082"/>
    <w:rsid w:val="008B188E"/>
    <w:rsid w:val="008B397C"/>
    <w:rsid w:val="008B47F4"/>
    <w:rsid w:val="008B7448"/>
    <w:rsid w:val="008B7E1E"/>
    <w:rsid w:val="008B7E26"/>
    <w:rsid w:val="008C2AE6"/>
    <w:rsid w:val="008C2DE8"/>
    <w:rsid w:val="008C5113"/>
    <w:rsid w:val="008C5B8A"/>
    <w:rsid w:val="008C6085"/>
    <w:rsid w:val="008D3D5F"/>
    <w:rsid w:val="008D4E81"/>
    <w:rsid w:val="008D505F"/>
    <w:rsid w:val="008E0152"/>
    <w:rsid w:val="008E0F55"/>
    <w:rsid w:val="008E21F8"/>
    <w:rsid w:val="008F253F"/>
    <w:rsid w:val="008F7F31"/>
    <w:rsid w:val="00900019"/>
    <w:rsid w:val="009023B1"/>
    <w:rsid w:val="009147D6"/>
    <w:rsid w:val="00914D98"/>
    <w:rsid w:val="00925F8C"/>
    <w:rsid w:val="00927324"/>
    <w:rsid w:val="00932ED7"/>
    <w:rsid w:val="0093354D"/>
    <w:rsid w:val="00933990"/>
    <w:rsid w:val="00941B89"/>
    <w:rsid w:val="00941DEA"/>
    <w:rsid w:val="009656CC"/>
    <w:rsid w:val="00970E8C"/>
    <w:rsid w:val="00971671"/>
    <w:rsid w:val="0097666B"/>
    <w:rsid w:val="00981A37"/>
    <w:rsid w:val="009830B2"/>
    <w:rsid w:val="0099063E"/>
    <w:rsid w:val="00992356"/>
    <w:rsid w:val="00992674"/>
    <w:rsid w:val="00994793"/>
    <w:rsid w:val="00996AE3"/>
    <w:rsid w:val="009A0450"/>
    <w:rsid w:val="009A1E27"/>
    <w:rsid w:val="009A307B"/>
    <w:rsid w:val="009A73F0"/>
    <w:rsid w:val="009B04E7"/>
    <w:rsid w:val="009B14E8"/>
    <w:rsid w:val="009B4D21"/>
    <w:rsid w:val="009B5A73"/>
    <w:rsid w:val="009C1A93"/>
    <w:rsid w:val="009C54C9"/>
    <w:rsid w:val="009C589C"/>
    <w:rsid w:val="009D192B"/>
    <w:rsid w:val="009D2110"/>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4835"/>
    <w:rsid w:val="00A16159"/>
    <w:rsid w:val="00A161E6"/>
    <w:rsid w:val="00A17885"/>
    <w:rsid w:val="00A20BAC"/>
    <w:rsid w:val="00A2337D"/>
    <w:rsid w:val="00A25A31"/>
    <w:rsid w:val="00A31BBE"/>
    <w:rsid w:val="00A31D34"/>
    <w:rsid w:val="00A333EF"/>
    <w:rsid w:val="00A33F85"/>
    <w:rsid w:val="00A40645"/>
    <w:rsid w:val="00A6016C"/>
    <w:rsid w:val="00A65944"/>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5EA"/>
    <w:rsid w:val="00AD1085"/>
    <w:rsid w:val="00AD5B40"/>
    <w:rsid w:val="00AE59FA"/>
    <w:rsid w:val="00AF069F"/>
    <w:rsid w:val="00AF289F"/>
    <w:rsid w:val="00AF30B9"/>
    <w:rsid w:val="00AF43DF"/>
    <w:rsid w:val="00AF5354"/>
    <w:rsid w:val="00AF67A4"/>
    <w:rsid w:val="00AF7510"/>
    <w:rsid w:val="00B12D31"/>
    <w:rsid w:val="00B15F6E"/>
    <w:rsid w:val="00B21BEE"/>
    <w:rsid w:val="00B23284"/>
    <w:rsid w:val="00B23D8E"/>
    <w:rsid w:val="00B2537E"/>
    <w:rsid w:val="00B32958"/>
    <w:rsid w:val="00B37D43"/>
    <w:rsid w:val="00B46F21"/>
    <w:rsid w:val="00B511A5"/>
    <w:rsid w:val="00B51CDE"/>
    <w:rsid w:val="00B5515E"/>
    <w:rsid w:val="00B56541"/>
    <w:rsid w:val="00B605ED"/>
    <w:rsid w:val="00B71F97"/>
    <w:rsid w:val="00B72538"/>
    <w:rsid w:val="00B736A7"/>
    <w:rsid w:val="00B7651F"/>
    <w:rsid w:val="00B919FA"/>
    <w:rsid w:val="00B94A16"/>
    <w:rsid w:val="00BA4628"/>
    <w:rsid w:val="00BA6044"/>
    <w:rsid w:val="00BB1A93"/>
    <w:rsid w:val="00BC14BF"/>
    <w:rsid w:val="00BC2625"/>
    <w:rsid w:val="00BC3200"/>
    <w:rsid w:val="00BC338A"/>
    <w:rsid w:val="00BD7AB0"/>
    <w:rsid w:val="00BE1C85"/>
    <w:rsid w:val="00BF0D94"/>
    <w:rsid w:val="00BF2701"/>
    <w:rsid w:val="00BF3C20"/>
    <w:rsid w:val="00BF7375"/>
    <w:rsid w:val="00C011BC"/>
    <w:rsid w:val="00C03DBA"/>
    <w:rsid w:val="00C112E7"/>
    <w:rsid w:val="00C11C78"/>
    <w:rsid w:val="00C11CD4"/>
    <w:rsid w:val="00C15061"/>
    <w:rsid w:val="00C1713D"/>
    <w:rsid w:val="00C20D9D"/>
    <w:rsid w:val="00C2134F"/>
    <w:rsid w:val="00C24718"/>
    <w:rsid w:val="00C2530C"/>
    <w:rsid w:val="00C2675D"/>
    <w:rsid w:val="00C30AEE"/>
    <w:rsid w:val="00C33362"/>
    <w:rsid w:val="00C353AE"/>
    <w:rsid w:val="00C4194E"/>
    <w:rsid w:val="00C42ECB"/>
    <w:rsid w:val="00C516B1"/>
    <w:rsid w:val="00C5350C"/>
    <w:rsid w:val="00C56E09"/>
    <w:rsid w:val="00C61B1B"/>
    <w:rsid w:val="00C66AB7"/>
    <w:rsid w:val="00C673D1"/>
    <w:rsid w:val="00C746CB"/>
    <w:rsid w:val="00C76B08"/>
    <w:rsid w:val="00C77BBF"/>
    <w:rsid w:val="00C77D64"/>
    <w:rsid w:val="00C81564"/>
    <w:rsid w:val="00C82388"/>
    <w:rsid w:val="00C9080C"/>
    <w:rsid w:val="00C94429"/>
    <w:rsid w:val="00CA18FD"/>
    <w:rsid w:val="00CA27E5"/>
    <w:rsid w:val="00CA4897"/>
    <w:rsid w:val="00CA6928"/>
    <w:rsid w:val="00CB3D3F"/>
    <w:rsid w:val="00CB52E1"/>
    <w:rsid w:val="00CB5A1A"/>
    <w:rsid w:val="00CC59E6"/>
    <w:rsid w:val="00CD5BDD"/>
    <w:rsid w:val="00CF096B"/>
    <w:rsid w:val="00CF10F7"/>
    <w:rsid w:val="00CF5EE3"/>
    <w:rsid w:val="00CF691F"/>
    <w:rsid w:val="00D00D99"/>
    <w:rsid w:val="00D013A4"/>
    <w:rsid w:val="00D026DC"/>
    <w:rsid w:val="00D15595"/>
    <w:rsid w:val="00D242EB"/>
    <w:rsid w:val="00D343A8"/>
    <w:rsid w:val="00D37832"/>
    <w:rsid w:val="00D44860"/>
    <w:rsid w:val="00D47689"/>
    <w:rsid w:val="00D50C42"/>
    <w:rsid w:val="00D57CF5"/>
    <w:rsid w:val="00D612BC"/>
    <w:rsid w:val="00D62F98"/>
    <w:rsid w:val="00D66FD6"/>
    <w:rsid w:val="00D8285B"/>
    <w:rsid w:val="00D862EB"/>
    <w:rsid w:val="00D86619"/>
    <w:rsid w:val="00D93E7C"/>
    <w:rsid w:val="00DB0004"/>
    <w:rsid w:val="00DB22BF"/>
    <w:rsid w:val="00DB2BE6"/>
    <w:rsid w:val="00DB7548"/>
    <w:rsid w:val="00DB76B3"/>
    <w:rsid w:val="00DD1052"/>
    <w:rsid w:val="00DD2BFF"/>
    <w:rsid w:val="00DD3C7B"/>
    <w:rsid w:val="00DD7C1C"/>
    <w:rsid w:val="00DE2B21"/>
    <w:rsid w:val="00DE48DE"/>
    <w:rsid w:val="00DF25F2"/>
    <w:rsid w:val="00DF4166"/>
    <w:rsid w:val="00E000F4"/>
    <w:rsid w:val="00E01231"/>
    <w:rsid w:val="00E04279"/>
    <w:rsid w:val="00E11393"/>
    <w:rsid w:val="00E125D9"/>
    <w:rsid w:val="00E16D30"/>
    <w:rsid w:val="00E200FC"/>
    <w:rsid w:val="00E31E69"/>
    <w:rsid w:val="00E33169"/>
    <w:rsid w:val="00E34A7B"/>
    <w:rsid w:val="00E40973"/>
    <w:rsid w:val="00E41AFC"/>
    <w:rsid w:val="00E545FF"/>
    <w:rsid w:val="00E600EA"/>
    <w:rsid w:val="00E6080E"/>
    <w:rsid w:val="00E64168"/>
    <w:rsid w:val="00E655B3"/>
    <w:rsid w:val="00E7081D"/>
    <w:rsid w:val="00E70904"/>
    <w:rsid w:val="00E71319"/>
    <w:rsid w:val="00E73EB3"/>
    <w:rsid w:val="00E744E2"/>
    <w:rsid w:val="00E75171"/>
    <w:rsid w:val="00E804B0"/>
    <w:rsid w:val="00E846CC"/>
    <w:rsid w:val="00E86772"/>
    <w:rsid w:val="00E90B8B"/>
    <w:rsid w:val="00E93ADD"/>
    <w:rsid w:val="00E952D8"/>
    <w:rsid w:val="00EB00E4"/>
    <w:rsid w:val="00EB28DA"/>
    <w:rsid w:val="00EB3812"/>
    <w:rsid w:val="00EB44EB"/>
    <w:rsid w:val="00EB66B8"/>
    <w:rsid w:val="00EB791E"/>
    <w:rsid w:val="00EC3B46"/>
    <w:rsid w:val="00EC70A9"/>
    <w:rsid w:val="00EC7406"/>
    <w:rsid w:val="00ED4C3A"/>
    <w:rsid w:val="00EE1C85"/>
    <w:rsid w:val="00EF21D9"/>
    <w:rsid w:val="00EF2A94"/>
    <w:rsid w:val="00EF32FB"/>
    <w:rsid w:val="00EF44B1"/>
    <w:rsid w:val="00EF4865"/>
    <w:rsid w:val="00EF5954"/>
    <w:rsid w:val="00F100D2"/>
    <w:rsid w:val="00F12942"/>
    <w:rsid w:val="00F13C41"/>
    <w:rsid w:val="00F14886"/>
    <w:rsid w:val="00F14C3C"/>
    <w:rsid w:val="00F16421"/>
    <w:rsid w:val="00F201EE"/>
    <w:rsid w:val="00F33012"/>
    <w:rsid w:val="00F35AA0"/>
    <w:rsid w:val="00F43C49"/>
    <w:rsid w:val="00F45C12"/>
    <w:rsid w:val="00F544A2"/>
    <w:rsid w:val="00F67070"/>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A54ED2"/>
    <w:rsid w:val="0A8128A6"/>
    <w:rsid w:val="0B546626"/>
    <w:rsid w:val="0BF32A1B"/>
    <w:rsid w:val="0BFA0104"/>
    <w:rsid w:val="10BD2C22"/>
    <w:rsid w:val="14651FB6"/>
    <w:rsid w:val="1B9B4F54"/>
    <w:rsid w:val="22987C80"/>
    <w:rsid w:val="237E135F"/>
    <w:rsid w:val="24192CCC"/>
    <w:rsid w:val="24233D21"/>
    <w:rsid w:val="26F4679D"/>
    <w:rsid w:val="2FD46CB3"/>
    <w:rsid w:val="39A66CD4"/>
    <w:rsid w:val="3CD52CE1"/>
    <w:rsid w:val="3E9C36D5"/>
    <w:rsid w:val="410F2E6A"/>
    <w:rsid w:val="43F00646"/>
    <w:rsid w:val="4430136C"/>
    <w:rsid w:val="46621BA8"/>
    <w:rsid w:val="472C246E"/>
    <w:rsid w:val="4AB0382B"/>
    <w:rsid w:val="51CE6795"/>
    <w:rsid w:val="569868B5"/>
    <w:rsid w:val="5AEE6358"/>
    <w:rsid w:val="5AFD0CD9"/>
    <w:rsid w:val="611F6817"/>
    <w:rsid w:val="65F840E0"/>
    <w:rsid w:val="66CA1754"/>
    <w:rsid w:val="6F1E65D4"/>
    <w:rsid w:val="6F266C86"/>
    <w:rsid w:val="6F5042C2"/>
    <w:rsid w:val="6F6E3364"/>
    <w:rsid w:val="72554081"/>
    <w:rsid w:val="73127225"/>
    <w:rsid w:val="74316312"/>
    <w:rsid w:val="7491146B"/>
    <w:rsid w:val="780F13C8"/>
    <w:rsid w:val="7BA73A04"/>
    <w:rsid w:val="7C385448"/>
    <w:rsid w:val="7CB3663D"/>
    <w:rsid w:val="7D6C6F7A"/>
    <w:rsid w:val="7D9B1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09B1636A-5DA1-7645-BA36-D6566BA6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pPr>
    <w:rPr>
      <w:rFonts w:asciiTheme="minorEastAsia" w:eastAsiaTheme="minorEastAsia" w:hAnsiTheme="minorEastAsia" w:cs="宋体"/>
      <w:sz w:val="21"/>
      <w:szCs w:val="21"/>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rPr>
      <w:rFonts w:ascii="Times New Roman" w:hAnsi="Times New Roman" w:cs="Times New Roman"/>
      <w:kern w:val="2"/>
    </w:rPr>
  </w:style>
  <w:style w:type="paragraph" w:styleId="a5">
    <w:name w:val="footer"/>
    <w:basedOn w:val="a"/>
    <w:link w:val="a6"/>
    <w:autoRedefine/>
    <w:uiPriority w:val="99"/>
    <w:unhideWhenUsed/>
    <w:qFormat/>
    <w:pPr>
      <w:tabs>
        <w:tab w:val="center" w:pos="4153"/>
        <w:tab w:val="right" w:pos="8306"/>
      </w:tabs>
      <w:snapToGrid w:val="0"/>
    </w:pPr>
    <w:rPr>
      <w:rFonts w:asciiTheme="minorHAnsi"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pPr>
    <w:rPr>
      <w:rFonts w:asciiTheme="minorHAnsi"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paragraph" w:styleId="aa">
    <w:name w:val="Title"/>
    <w:basedOn w:val="a"/>
    <w:next w:val="a"/>
    <w:autoRedefine/>
    <w:qFormat/>
    <w:pPr>
      <w:outlineLvl w:val="0"/>
    </w:pPr>
    <w:rPr>
      <w:rFonts w:ascii="Cambria" w:hAnsi="Cambria"/>
      <w:b/>
      <w:bCs/>
      <w:sz w:val="32"/>
      <w:szCs w:val="32"/>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pPr>
    <w:rPr>
      <w:rFonts w:ascii="Arial" w:hAnsi="Arial"/>
      <w:bCs/>
      <w:color w:val="000000"/>
      <w:szCs w:val="20"/>
    </w:rPr>
  </w:style>
  <w:style w:type="paragraph" w:customStyle="1" w:styleId="DG0">
    <w:name w:val="表格正文DG"/>
    <w:basedOn w:val="a"/>
    <w:autoRedefine/>
    <w:qFormat/>
    <w:rPr>
      <w:rFonts w:ascii="Times New Roman" w:hAnsi="Times New Roman"/>
      <w:color w:val="000000"/>
    </w:rPr>
  </w:style>
  <w:style w:type="paragraph" w:styleId="ad">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hAnsi="Arial"/>
      <w:sz w:val="28"/>
    </w:rPr>
  </w:style>
  <w:style w:type="paragraph" w:customStyle="1" w:styleId="DG2">
    <w:name w:val="二级标题DG"/>
    <w:basedOn w:val="a9"/>
    <w:autoRedefine/>
    <w:qFormat/>
    <w:pPr>
      <w:spacing w:before="0" w:beforeAutospacing="0" w:after="0" w:afterAutospacing="0"/>
    </w:pPr>
    <w:rPr>
      <w:b/>
      <w:sz w:val="24"/>
      <w:szCs w:val="24"/>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paragraph" w:customStyle="1" w:styleId="af">
    <w:name w:val="大纲课程名"/>
    <w:basedOn w:val="a"/>
    <w:autoRedefine/>
    <w:qFormat/>
    <w:pPr>
      <w:spacing w:beforeLines="50" w:before="163" w:line="440" w:lineRule="exact"/>
      <w:outlineLvl w:val="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2</cp:revision>
  <cp:lastPrinted>2023-11-21T00:52:00Z</cp:lastPrinted>
  <dcterms:created xsi:type="dcterms:W3CDTF">2024-03-20T05:09:00Z</dcterms:created>
  <dcterms:modified xsi:type="dcterms:W3CDTF">2024-03-20T05:09:00Z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B8588DEF0F9F45EEA60E8230054E83AB_12</vt:lpwstr>
  </property>
</Properties>
</file>